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EC65" w14:textId="5CBD9E29" w:rsidR="00DC7EFC" w:rsidRDefault="004A2296" w:rsidP="00F6479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2296">
        <w:rPr>
          <w:rFonts w:ascii="Times New Roman" w:hAnsi="Times New Roman" w:cs="Times New Roman"/>
          <w:b/>
          <w:bCs/>
          <w:sz w:val="24"/>
          <w:szCs w:val="24"/>
          <w:u w:val="single"/>
        </w:rPr>
        <w:t>Garant průřezových témat</w:t>
      </w:r>
      <w:r w:rsidR="004975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školní rok 2024/2025</w:t>
      </w:r>
      <w:r w:rsidRPr="004A229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BBD962A" w14:textId="77777777" w:rsidR="00F6479B" w:rsidRPr="004A2296" w:rsidRDefault="00F6479B" w:rsidP="00F6479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7225"/>
        <w:gridCol w:w="2409"/>
      </w:tblGrid>
      <w:tr w:rsidR="009E6B20" w:rsidRPr="004A2296" w14:paraId="6B087214" w14:textId="77777777" w:rsidTr="009E6B20">
        <w:trPr>
          <w:jc w:val="center"/>
        </w:trPr>
        <w:tc>
          <w:tcPr>
            <w:tcW w:w="7225" w:type="dxa"/>
          </w:tcPr>
          <w:p w14:paraId="2A5378BB" w14:textId="2942B8D2" w:rsidR="009E6B20" w:rsidRPr="004A2296" w:rsidRDefault="009E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OSV</w:t>
            </w:r>
            <w:r w:rsidRPr="004A2296">
              <w:rPr>
                <w:rFonts w:ascii="Times New Roman" w:hAnsi="Times New Roman" w:cs="Times New Roman"/>
                <w:sz w:val="24"/>
                <w:szCs w:val="24"/>
              </w:rPr>
              <w:t xml:space="preserve"> – Osobnostní a sociální výchova</w:t>
            </w:r>
          </w:p>
        </w:tc>
        <w:tc>
          <w:tcPr>
            <w:tcW w:w="2409" w:type="dxa"/>
            <w:vMerge w:val="restart"/>
          </w:tcPr>
          <w:p w14:paraId="2196DCF8" w14:textId="77777777" w:rsidR="009E6B20" w:rsidRDefault="009E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F06B2" w14:textId="77777777" w:rsidR="009E6B20" w:rsidRDefault="009E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6903" w14:textId="33A7CE38" w:rsidR="009E6B20" w:rsidRPr="004A2296" w:rsidRDefault="009E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Koordinátorka ŠVP Mgr. Karolína Falcová</w:t>
            </w:r>
          </w:p>
        </w:tc>
      </w:tr>
      <w:tr w:rsidR="009E6B20" w:rsidRPr="004A2296" w14:paraId="1C1C05A8" w14:textId="77777777" w:rsidTr="009E6B20">
        <w:trPr>
          <w:jc w:val="center"/>
        </w:trPr>
        <w:tc>
          <w:tcPr>
            <w:tcW w:w="7225" w:type="dxa"/>
          </w:tcPr>
          <w:p w14:paraId="3E0D48E0" w14:textId="5AB063F6" w:rsidR="009E6B20" w:rsidRPr="004A2296" w:rsidRDefault="009E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MeV</w:t>
            </w:r>
            <w:r w:rsidRPr="004A2296">
              <w:rPr>
                <w:rFonts w:ascii="Times New Roman" w:hAnsi="Times New Roman" w:cs="Times New Roman"/>
                <w:sz w:val="24"/>
                <w:szCs w:val="24"/>
              </w:rPr>
              <w:t xml:space="preserve"> – Mediální výchova</w:t>
            </w:r>
          </w:p>
        </w:tc>
        <w:tc>
          <w:tcPr>
            <w:tcW w:w="2409" w:type="dxa"/>
            <w:vMerge/>
          </w:tcPr>
          <w:p w14:paraId="1EB18A86" w14:textId="3CB16FBD" w:rsidR="009E6B20" w:rsidRPr="004A2296" w:rsidRDefault="009E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B20" w:rsidRPr="004A2296" w14:paraId="4B0708CC" w14:textId="77777777" w:rsidTr="009E6B20">
        <w:trPr>
          <w:jc w:val="center"/>
        </w:trPr>
        <w:tc>
          <w:tcPr>
            <w:tcW w:w="7225" w:type="dxa"/>
          </w:tcPr>
          <w:p w14:paraId="7A11C2BD" w14:textId="3EDADB67" w:rsidR="009E6B20" w:rsidRPr="004A2296" w:rsidRDefault="009E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MkV</w:t>
            </w:r>
            <w:r w:rsidRPr="004A2296">
              <w:rPr>
                <w:rFonts w:ascii="Times New Roman" w:hAnsi="Times New Roman" w:cs="Times New Roman"/>
                <w:sz w:val="24"/>
                <w:szCs w:val="24"/>
              </w:rPr>
              <w:t xml:space="preserve"> – Multikulturní výchova</w:t>
            </w:r>
          </w:p>
        </w:tc>
        <w:tc>
          <w:tcPr>
            <w:tcW w:w="2409" w:type="dxa"/>
            <w:vMerge/>
          </w:tcPr>
          <w:p w14:paraId="1668BC28" w14:textId="1BB5016D" w:rsidR="009E6B20" w:rsidRPr="004A2296" w:rsidRDefault="009E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B20" w:rsidRPr="004A2296" w14:paraId="1254DED7" w14:textId="77777777" w:rsidTr="009E6B20">
        <w:trPr>
          <w:jc w:val="center"/>
        </w:trPr>
        <w:tc>
          <w:tcPr>
            <w:tcW w:w="7225" w:type="dxa"/>
          </w:tcPr>
          <w:p w14:paraId="67E951C6" w14:textId="2303D930" w:rsidR="009E6B20" w:rsidRPr="004A2296" w:rsidRDefault="009E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</w:t>
            </w:r>
            <w:r w:rsidRPr="004A2296">
              <w:rPr>
                <w:rFonts w:ascii="Times New Roman" w:hAnsi="Times New Roman" w:cs="Times New Roman"/>
                <w:sz w:val="24"/>
                <w:szCs w:val="24"/>
              </w:rPr>
              <w:t xml:space="preserve"> – Environmentální výchova</w:t>
            </w:r>
          </w:p>
        </w:tc>
        <w:tc>
          <w:tcPr>
            <w:tcW w:w="2409" w:type="dxa"/>
            <w:vMerge/>
          </w:tcPr>
          <w:p w14:paraId="7CF306B2" w14:textId="6FE6F904" w:rsidR="009E6B20" w:rsidRPr="004A2296" w:rsidRDefault="009E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B20" w:rsidRPr="004A2296" w14:paraId="78998CAE" w14:textId="77777777" w:rsidTr="009E6B20">
        <w:trPr>
          <w:jc w:val="center"/>
        </w:trPr>
        <w:tc>
          <w:tcPr>
            <w:tcW w:w="7225" w:type="dxa"/>
          </w:tcPr>
          <w:p w14:paraId="5CF5A177" w14:textId="0E85B708" w:rsidR="009E6B20" w:rsidRPr="004A2296" w:rsidRDefault="009E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VDO</w:t>
            </w:r>
            <w:r w:rsidRPr="004A2296">
              <w:rPr>
                <w:rFonts w:ascii="Times New Roman" w:hAnsi="Times New Roman" w:cs="Times New Roman"/>
                <w:sz w:val="24"/>
                <w:szCs w:val="24"/>
              </w:rPr>
              <w:t xml:space="preserve"> – Výchova demokratického občana</w:t>
            </w:r>
          </w:p>
        </w:tc>
        <w:tc>
          <w:tcPr>
            <w:tcW w:w="2409" w:type="dxa"/>
            <w:vMerge/>
          </w:tcPr>
          <w:p w14:paraId="56403762" w14:textId="26FDF5D3" w:rsidR="009E6B20" w:rsidRPr="004A2296" w:rsidRDefault="009E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B20" w:rsidRPr="004A2296" w14:paraId="0092901E" w14:textId="77777777" w:rsidTr="009E6B20">
        <w:trPr>
          <w:jc w:val="center"/>
        </w:trPr>
        <w:tc>
          <w:tcPr>
            <w:tcW w:w="7225" w:type="dxa"/>
          </w:tcPr>
          <w:p w14:paraId="35B6E67F" w14:textId="2134273B" w:rsidR="009E6B20" w:rsidRPr="004A2296" w:rsidRDefault="009E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VMEGS</w:t>
            </w:r>
            <w:r w:rsidRPr="004A2296">
              <w:rPr>
                <w:rFonts w:ascii="Times New Roman" w:hAnsi="Times New Roman" w:cs="Times New Roman"/>
                <w:sz w:val="24"/>
                <w:szCs w:val="24"/>
              </w:rPr>
              <w:t xml:space="preserve"> – Výchova k myšlení v evropských a globálních souvislostech</w:t>
            </w:r>
          </w:p>
        </w:tc>
        <w:tc>
          <w:tcPr>
            <w:tcW w:w="2409" w:type="dxa"/>
            <w:vMerge/>
          </w:tcPr>
          <w:p w14:paraId="44B57692" w14:textId="011BEA73" w:rsidR="009E6B20" w:rsidRPr="004A2296" w:rsidRDefault="009E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DFE0C" w14:textId="77777777" w:rsidR="004A2296" w:rsidRPr="004A2296" w:rsidRDefault="004A2296">
      <w:pPr>
        <w:rPr>
          <w:rFonts w:ascii="Times New Roman" w:hAnsi="Times New Roman" w:cs="Times New Roman"/>
          <w:sz w:val="24"/>
          <w:szCs w:val="24"/>
        </w:rPr>
      </w:pPr>
    </w:p>
    <w:sectPr w:rsidR="004A2296" w:rsidRPr="004A2296" w:rsidSect="004A22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96"/>
    <w:rsid w:val="00001A60"/>
    <w:rsid w:val="003D1901"/>
    <w:rsid w:val="00497579"/>
    <w:rsid w:val="004A2296"/>
    <w:rsid w:val="00915022"/>
    <w:rsid w:val="009E6B20"/>
    <w:rsid w:val="00AB415A"/>
    <w:rsid w:val="00BE1257"/>
    <w:rsid w:val="00DC5B99"/>
    <w:rsid w:val="00DC7EFC"/>
    <w:rsid w:val="00F6479B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AAA2"/>
  <w15:chartTrackingRefBased/>
  <w15:docId w15:val="{331ABD29-CBFA-4D4C-BB6A-3D1C9CD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9</cp:revision>
  <dcterms:created xsi:type="dcterms:W3CDTF">2022-08-22T13:50:00Z</dcterms:created>
  <dcterms:modified xsi:type="dcterms:W3CDTF">2024-06-29T07:57:00Z</dcterms:modified>
</cp:coreProperties>
</file>