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5A7" w14:textId="0D324C41" w:rsidR="00F030B5" w:rsidRPr="004E15A1" w:rsidRDefault="00DE4B62" w:rsidP="00F030B5">
      <w:pPr>
        <w:ind w:left="2124" w:firstLine="708"/>
        <w:outlineLvl w:val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135708" w:rsidRPr="00413087">
        <w:rPr>
          <w:b/>
          <w:color w:val="0070C0"/>
          <w:sz w:val="28"/>
          <w:szCs w:val="28"/>
          <w:shd w:val="clear" w:color="auto" w:fill="FFFF00"/>
        </w:rPr>
        <w:t>Organizace školního roku 20</w:t>
      </w:r>
      <w:r w:rsidR="00F41475" w:rsidRPr="00413087">
        <w:rPr>
          <w:b/>
          <w:color w:val="0070C0"/>
          <w:sz w:val="28"/>
          <w:szCs w:val="28"/>
          <w:shd w:val="clear" w:color="auto" w:fill="FFFF00"/>
        </w:rPr>
        <w:t>2</w:t>
      </w:r>
      <w:r w:rsidR="00A05524">
        <w:rPr>
          <w:b/>
          <w:color w:val="0070C0"/>
          <w:sz w:val="28"/>
          <w:szCs w:val="28"/>
          <w:shd w:val="clear" w:color="auto" w:fill="FFFF00"/>
        </w:rPr>
        <w:t>3</w:t>
      </w:r>
      <w:r w:rsidR="00135708" w:rsidRPr="00413087">
        <w:rPr>
          <w:b/>
          <w:color w:val="0070C0"/>
          <w:sz w:val="28"/>
          <w:szCs w:val="28"/>
          <w:shd w:val="clear" w:color="auto" w:fill="FFFF00"/>
        </w:rPr>
        <w:t>/202</w:t>
      </w:r>
      <w:r w:rsidR="00A05524">
        <w:rPr>
          <w:b/>
          <w:color w:val="0070C0"/>
          <w:sz w:val="28"/>
          <w:szCs w:val="28"/>
          <w:shd w:val="clear" w:color="auto" w:fill="FFFF00"/>
        </w:rPr>
        <w:t>4</w:t>
      </w:r>
    </w:p>
    <w:p w14:paraId="16ED30A6" w14:textId="2DD948EE" w:rsidR="008827D3" w:rsidRPr="00C514D9" w:rsidRDefault="00F41475" w:rsidP="00DC055A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pololetí </w:t>
      </w:r>
      <w:r w:rsidR="00171575">
        <w:rPr>
          <w:rFonts w:ascii="Times New Roman" w:hAnsi="Times New Roman"/>
          <w:b/>
          <w:sz w:val="24"/>
          <w:szCs w:val="24"/>
          <w:u w:val="single"/>
        </w:rPr>
        <w:t>školního vyučování 4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9.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</w:t>
      </w:r>
      <w:r w:rsidR="00304016">
        <w:rPr>
          <w:rFonts w:ascii="Times New Roman" w:hAnsi="Times New Roman"/>
          <w:b/>
          <w:sz w:val="24"/>
          <w:szCs w:val="24"/>
          <w:u w:val="single"/>
        </w:rPr>
        <w:t>2</w:t>
      </w:r>
      <w:r w:rsidR="00A05524">
        <w:rPr>
          <w:rFonts w:ascii="Times New Roman" w:hAnsi="Times New Roman"/>
          <w:b/>
          <w:sz w:val="24"/>
          <w:szCs w:val="24"/>
          <w:u w:val="single"/>
        </w:rPr>
        <w:t>3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 xml:space="preserve"> – 31.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A05524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24701EAF" w14:textId="4D3E0057" w:rsidR="008827D3" w:rsidRPr="00F41475" w:rsidRDefault="00A05524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F41475">
        <w:rPr>
          <w:rFonts w:ascii="Times New Roman" w:hAnsi="Times New Roman"/>
          <w:sz w:val="18"/>
          <w:szCs w:val="18"/>
        </w:rPr>
        <w:t xml:space="preserve">. </w:t>
      </w:r>
      <w:r w:rsidR="003566A5" w:rsidRPr="00F41475">
        <w:rPr>
          <w:rFonts w:ascii="Times New Roman" w:hAnsi="Times New Roman"/>
          <w:sz w:val="18"/>
          <w:szCs w:val="18"/>
        </w:rPr>
        <w:t>9.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3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 xml:space="preserve">– zahájení </w:t>
      </w:r>
      <w:r w:rsidR="00736CCF" w:rsidRPr="00F41475">
        <w:rPr>
          <w:rFonts w:ascii="Times New Roman" w:hAnsi="Times New Roman"/>
          <w:sz w:val="18"/>
          <w:szCs w:val="18"/>
        </w:rPr>
        <w:t xml:space="preserve">školního vyučování </w:t>
      </w:r>
      <w:r w:rsidR="008827D3" w:rsidRPr="00F41475">
        <w:rPr>
          <w:rFonts w:ascii="Times New Roman" w:hAnsi="Times New Roman"/>
          <w:sz w:val="18"/>
          <w:szCs w:val="18"/>
        </w:rPr>
        <w:t>školního roku</w:t>
      </w:r>
      <w:r w:rsidR="00304016" w:rsidRPr="00F41475">
        <w:rPr>
          <w:rFonts w:ascii="Times New Roman" w:hAnsi="Times New Roman"/>
          <w:sz w:val="18"/>
          <w:szCs w:val="18"/>
        </w:rPr>
        <w:t xml:space="preserve"> 202</w:t>
      </w:r>
      <w:r>
        <w:rPr>
          <w:rFonts w:ascii="Times New Roman" w:hAnsi="Times New Roman"/>
          <w:sz w:val="18"/>
          <w:szCs w:val="18"/>
        </w:rPr>
        <w:t>3</w:t>
      </w:r>
      <w:r w:rsidR="00304016" w:rsidRPr="00F41475">
        <w:rPr>
          <w:rFonts w:ascii="Times New Roman" w:hAnsi="Times New Roman"/>
          <w:sz w:val="18"/>
          <w:szCs w:val="18"/>
        </w:rPr>
        <w:t>/202</w:t>
      </w:r>
      <w:r>
        <w:rPr>
          <w:rFonts w:ascii="Times New Roman" w:hAnsi="Times New Roman"/>
          <w:sz w:val="18"/>
          <w:szCs w:val="18"/>
        </w:rPr>
        <w:t>4</w:t>
      </w:r>
    </w:p>
    <w:p w14:paraId="7C55D2E6" w14:textId="35C30B26" w:rsidR="004D620B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28. </w:t>
      </w:r>
      <w:r w:rsidR="00F41475">
        <w:rPr>
          <w:rFonts w:ascii="Times New Roman" w:hAnsi="Times New Roman"/>
          <w:sz w:val="18"/>
          <w:szCs w:val="18"/>
        </w:rPr>
        <w:t xml:space="preserve">9.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A05524">
        <w:rPr>
          <w:rFonts w:ascii="Times New Roman" w:hAnsi="Times New Roman"/>
          <w:sz w:val="18"/>
          <w:szCs w:val="18"/>
        </w:rPr>
        <w:t>3</w:t>
      </w:r>
      <w:r w:rsidR="004709A9" w:rsidRPr="00F41475">
        <w:rPr>
          <w:rFonts w:ascii="Times New Roman" w:hAnsi="Times New Roman"/>
          <w:sz w:val="18"/>
          <w:szCs w:val="18"/>
        </w:rPr>
        <w:t xml:space="preserve"> </w:t>
      </w:r>
      <w:r w:rsidR="004D620B" w:rsidRPr="00F41475">
        <w:rPr>
          <w:rFonts w:ascii="Times New Roman" w:hAnsi="Times New Roman"/>
          <w:b/>
          <w:sz w:val="18"/>
          <w:szCs w:val="18"/>
        </w:rPr>
        <w:t xml:space="preserve">– </w:t>
      </w:r>
      <w:r w:rsidR="00413087">
        <w:rPr>
          <w:rFonts w:ascii="Times New Roman" w:hAnsi="Times New Roman"/>
          <w:b/>
          <w:sz w:val="18"/>
          <w:szCs w:val="18"/>
        </w:rPr>
        <w:t>Státní svátek-</w:t>
      </w:r>
      <w:r w:rsidR="004D620B" w:rsidRPr="00F41475">
        <w:rPr>
          <w:rFonts w:ascii="Times New Roman" w:hAnsi="Times New Roman"/>
          <w:b/>
          <w:sz w:val="18"/>
          <w:szCs w:val="18"/>
        </w:rPr>
        <w:t>Den české státnosti</w:t>
      </w:r>
    </w:p>
    <w:p w14:paraId="3861B0DA" w14:textId="1AD8185A" w:rsidR="00DC055A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6</w:t>
      </w:r>
      <w:r w:rsidR="00304016" w:rsidRPr="00F41475">
        <w:rPr>
          <w:rFonts w:ascii="Times New Roman" w:hAnsi="Times New Roman"/>
          <w:sz w:val="18"/>
          <w:szCs w:val="18"/>
        </w:rPr>
        <w:t>. a 2</w:t>
      </w:r>
      <w:r w:rsidR="00CC22C8">
        <w:rPr>
          <w:rFonts w:ascii="Times New Roman" w:hAnsi="Times New Roman"/>
          <w:sz w:val="18"/>
          <w:szCs w:val="18"/>
        </w:rPr>
        <w:t>7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10.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A05524">
        <w:rPr>
          <w:rFonts w:ascii="Times New Roman" w:hAnsi="Times New Roman"/>
          <w:sz w:val="18"/>
          <w:szCs w:val="18"/>
        </w:rPr>
        <w:t>3</w:t>
      </w:r>
      <w:r w:rsidR="00F41475">
        <w:rPr>
          <w:rFonts w:ascii="Times New Roman" w:hAnsi="Times New Roman"/>
          <w:sz w:val="18"/>
          <w:szCs w:val="18"/>
        </w:rPr>
        <w:t xml:space="preserve"> – podzimní prázdniny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630EB7" w:rsidRPr="00F41475">
        <w:rPr>
          <w:rFonts w:ascii="Times New Roman" w:hAnsi="Times New Roman"/>
          <w:sz w:val="18"/>
          <w:szCs w:val="18"/>
        </w:rPr>
        <w:t>2 dny</w:t>
      </w:r>
      <w:r w:rsidR="004709A9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0388ABA8" w14:textId="5B8CD7FE" w:rsidR="008827D3" w:rsidRPr="00F41475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28. 10. 202</w:t>
      </w:r>
      <w:r w:rsidR="00A05524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413087">
        <w:rPr>
          <w:rFonts w:ascii="Times New Roman" w:hAnsi="Times New Roman"/>
          <w:b/>
          <w:bCs/>
          <w:sz w:val="18"/>
          <w:szCs w:val="18"/>
        </w:rPr>
        <w:t>Státní svátek – Den vzniku samostatného československého státu</w:t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</w:p>
    <w:p w14:paraId="2D2E074D" w14:textId="37F8FC41" w:rsidR="008827D3" w:rsidRPr="00F41475" w:rsidRDefault="00A05524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BC3DE6"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134157">
        <w:rPr>
          <w:rFonts w:ascii="Times New Roman" w:hAnsi="Times New Roman"/>
          <w:sz w:val="18"/>
          <w:szCs w:val="18"/>
        </w:rPr>
        <w:t xml:space="preserve">a 13. </w:t>
      </w:r>
      <w:r w:rsidR="00BC3DE6"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</w:t>
      </w:r>
      <w:r w:rsidR="00134157">
        <w:rPr>
          <w:rFonts w:ascii="Times New Roman" w:hAnsi="Times New Roman"/>
          <w:sz w:val="18"/>
          <w:szCs w:val="18"/>
        </w:rPr>
        <w:t>é</w:t>
      </w:r>
      <w:r w:rsidR="008827D3" w:rsidRPr="00F41475">
        <w:rPr>
          <w:rFonts w:ascii="Times New Roman" w:hAnsi="Times New Roman"/>
          <w:sz w:val="18"/>
          <w:szCs w:val="18"/>
        </w:rPr>
        <w:t xml:space="preserve"> porad</w:t>
      </w:r>
      <w:r w:rsidR="00134157">
        <w:rPr>
          <w:rFonts w:ascii="Times New Roman" w:hAnsi="Times New Roman"/>
          <w:sz w:val="18"/>
          <w:szCs w:val="18"/>
        </w:rPr>
        <w:t>y</w:t>
      </w:r>
      <w:r w:rsidR="008827D3" w:rsidRP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 1. čtvrtletí</w:t>
      </w:r>
    </w:p>
    <w:p w14:paraId="59DAE272" w14:textId="15526A4C" w:rsidR="008827D3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17.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134157"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</w:t>
      </w:r>
      <w:r w:rsidR="00413087" w:rsidRPr="00413087">
        <w:rPr>
          <w:rFonts w:ascii="Times New Roman" w:hAnsi="Times New Roman"/>
          <w:b/>
          <w:bCs/>
          <w:sz w:val="18"/>
          <w:szCs w:val="18"/>
        </w:rPr>
        <w:t>Státní svátek-</w:t>
      </w:r>
      <w:r w:rsidR="008827D3" w:rsidRPr="00F41475">
        <w:rPr>
          <w:rFonts w:ascii="Times New Roman" w:hAnsi="Times New Roman"/>
          <w:b/>
          <w:sz w:val="18"/>
          <w:szCs w:val="18"/>
        </w:rPr>
        <w:t>Den boje za svobodu a demokracii</w:t>
      </w:r>
    </w:p>
    <w:p w14:paraId="3D2E2893" w14:textId="3F010305" w:rsidR="008827D3" w:rsidRPr="00F41475" w:rsidRDefault="00BC3DE6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134157">
        <w:rPr>
          <w:rFonts w:ascii="Times New Roman" w:hAnsi="Times New Roman"/>
          <w:sz w:val="18"/>
          <w:szCs w:val="18"/>
        </w:rPr>
        <w:t>9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134157">
        <w:rPr>
          <w:rFonts w:ascii="Times New Roman" w:hAnsi="Times New Roman"/>
          <w:sz w:val="18"/>
          <w:szCs w:val="18"/>
        </w:rPr>
        <w:t>3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 Den otevřených dveří</w:t>
      </w:r>
    </w:p>
    <w:p w14:paraId="2ED75E3A" w14:textId="67848E44" w:rsidR="008827D3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23</w:t>
      </w:r>
      <w:r w:rsidR="003566A5"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3566A5" w:rsidRPr="00F41475">
        <w:rPr>
          <w:rFonts w:ascii="Times New Roman" w:hAnsi="Times New Roman"/>
          <w:sz w:val="18"/>
          <w:szCs w:val="18"/>
        </w:rPr>
        <w:t>12.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4709A9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134157">
        <w:rPr>
          <w:rFonts w:ascii="Times New Roman" w:hAnsi="Times New Roman"/>
          <w:sz w:val="18"/>
          <w:szCs w:val="18"/>
        </w:rPr>
        <w:t>3</w:t>
      </w:r>
      <w:r w:rsidR="003566A5" w:rsidRPr="00F41475">
        <w:rPr>
          <w:rFonts w:ascii="Times New Roman" w:hAnsi="Times New Roman"/>
          <w:sz w:val="18"/>
          <w:szCs w:val="18"/>
        </w:rPr>
        <w:t xml:space="preserve"> - 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</w:t>
      </w:r>
      <w:r w:rsidR="00304016" w:rsidRPr="00F41475">
        <w:rPr>
          <w:rFonts w:ascii="Times New Roman" w:hAnsi="Times New Roman"/>
          <w:sz w:val="18"/>
          <w:szCs w:val="18"/>
        </w:rPr>
        <w:t xml:space="preserve">. </w:t>
      </w:r>
      <w:r w:rsidRPr="00F41475">
        <w:rPr>
          <w:rFonts w:ascii="Times New Roman" w:hAnsi="Times New Roman"/>
          <w:sz w:val="18"/>
          <w:szCs w:val="18"/>
        </w:rPr>
        <w:t>202</w:t>
      </w:r>
      <w:r w:rsidR="00134157">
        <w:rPr>
          <w:rFonts w:ascii="Times New Roman" w:hAnsi="Times New Roman"/>
          <w:sz w:val="18"/>
          <w:szCs w:val="18"/>
        </w:rPr>
        <w:t>4</w:t>
      </w:r>
      <w:r w:rsidR="008827D3" w:rsidRPr="00F41475">
        <w:rPr>
          <w:rFonts w:ascii="Times New Roman" w:hAnsi="Times New Roman"/>
          <w:sz w:val="18"/>
          <w:szCs w:val="18"/>
        </w:rPr>
        <w:t xml:space="preserve"> – vánoční prázdn</w:t>
      </w:r>
      <w:r w:rsidRPr="00F41475">
        <w:rPr>
          <w:rFonts w:ascii="Times New Roman" w:hAnsi="Times New Roman"/>
          <w:sz w:val="18"/>
          <w:szCs w:val="18"/>
        </w:rPr>
        <w:t xml:space="preserve">iny, </w:t>
      </w:r>
      <w:r w:rsidR="00134157">
        <w:rPr>
          <w:rFonts w:ascii="Times New Roman" w:hAnsi="Times New Roman"/>
          <w:sz w:val="18"/>
          <w:szCs w:val="18"/>
        </w:rPr>
        <w:t>4</w:t>
      </w:r>
      <w:r w:rsidRPr="00F41475">
        <w:rPr>
          <w:rFonts w:ascii="Times New Roman" w:hAnsi="Times New Roman"/>
          <w:sz w:val="18"/>
          <w:szCs w:val="18"/>
        </w:rPr>
        <w:t xml:space="preserve"> dn</w:t>
      </w:r>
      <w:r w:rsidR="00134157">
        <w:rPr>
          <w:rFonts w:ascii="Times New Roman" w:hAnsi="Times New Roman"/>
          <w:sz w:val="18"/>
          <w:szCs w:val="18"/>
        </w:rPr>
        <w:t>y</w:t>
      </w:r>
      <w:r w:rsidR="008827D3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1746B436" w14:textId="790A4AEF" w:rsidR="008827D3" w:rsidRPr="00F41475" w:rsidRDefault="006020A7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3. </w:t>
      </w:r>
      <w:r w:rsidR="00BC3DE6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="00134157">
        <w:rPr>
          <w:rFonts w:ascii="Times New Roman" w:hAnsi="Times New Roman"/>
          <w:sz w:val="18"/>
          <w:szCs w:val="18"/>
        </w:rPr>
        <w:t>4</w:t>
      </w:r>
      <w:r w:rsidR="008827D3" w:rsidRPr="00F41475">
        <w:rPr>
          <w:rFonts w:ascii="Times New Roman" w:hAnsi="Times New Roman"/>
          <w:sz w:val="18"/>
          <w:szCs w:val="18"/>
        </w:rPr>
        <w:t xml:space="preserve"> – zahájení výuky po prázdninách</w:t>
      </w:r>
    </w:p>
    <w:p w14:paraId="0E7C26A1" w14:textId="2EE40E70" w:rsidR="008827D3" w:rsidRPr="00F41475" w:rsidRDefault="00CC22C8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134157">
        <w:rPr>
          <w:rFonts w:ascii="Times New Roman" w:hAnsi="Times New Roman"/>
          <w:sz w:val="18"/>
          <w:szCs w:val="18"/>
        </w:rPr>
        <w:t>2</w:t>
      </w:r>
      <w:r w:rsidR="00BC3DE6" w:rsidRPr="00F41475">
        <w:rPr>
          <w:rFonts w:ascii="Times New Roman" w:hAnsi="Times New Roman"/>
          <w:sz w:val="18"/>
          <w:szCs w:val="18"/>
        </w:rPr>
        <w:t>.</w:t>
      </w:r>
      <w:r w:rsidR="006020A7" w:rsidRPr="00F41475">
        <w:rPr>
          <w:rFonts w:ascii="Times New Roman" w:hAnsi="Times New Roman"/>
          <w:sz w:val="18"/>
          <w:szCs w:val="18"/>
        </w:rPr>
        <w:t xml:space="preserve"> </w:t>
      </w:r>
      <w:r w:rsidR="00134157">
        <w:rPr>
          <w:rFonts w:ascii="Times New Roman" w:hAnsi="Times New Roman"/>
          <w:sz w:val="18"/>
          <w:szCs w:val="18"/>
        </w:rPr>
        <w:t xml:space="preserve">a 29. </w:t>
      </w:r>
      <w:r w:rsidR="00BC3DE6" w:rsidRPr="00F41475">
        <w:rPr>
          <w:rFonts w:ascii="Times New Roman" w:hAnsi="Times New Roman"/>
          <w:sz w:val="18"/>
          <w:szCs w:val="18"/>
        </w:rPr>
        <w:t>1</w:t>
      </w:r>
      <w:r w:rsidR="006020A7" w:rsidRPr="00F41475">
        <w:rPr>
          <w:rFonts w:ascii="Times New Roman" w:hAnsi="Times New Roman"/>
          <w:sz w:val="18"/>
          <w:szCs w:val="18"/>
        </w:rPr>
        <w:t xml:space="preserve">.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="00134157">
        <w:rPr>
          <w:rFonts w:ascii="Times New Roman" w:hAnsi="Times New Roman"/>
          <w:sz w:val="18"/>
          <w:szCs w:val="18"/>
        </w:rPr>
        <w:t>4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</w:t>
      </w:r>
      <w:r w:rsidR="00134157">
        <w:rPr>
          <w:rFonts w:ascii="Times New Roman" w:hAnsi="Times New Roman"/>
          <w:sz w:val="18"/>
          <w:szCs w:val="18"/>
        </w:rPr>
        <w:t>é</w:t>
      </w:r>
      <w:r w:rsidR="008827D3" w:rsidRPr="00F41475">
        <w:rPr>
          <w:rFonts w:ascii="Times New Roman" w:hAnsi="Times New Roman"/>
          <w:sz w:val="18"/>
          <w:szCs w:val="18"/>
        </w:rPr>
        <w:t xml:space="preserve"> porad</w:t>
      </w:r>
      <w:r w:rsidR="00134157">
        <w:rPr>
          <w:rFonts w:ascii="Times New Roman" w:hAnsi="Times New Roman"/>
          <w:sz w:val="18"/>
          <w:szCs w:val="18"/>
        </w:rPr>
        <w:t>y</w:t>
      </w:r>
      <w:r w:rsidR="008827D3" w:rsidRPr="00F41475">
        <w:rPr>
          <w:rFonts w:ascii="Times New Roman" w:hAnsi="Times New Roman"/>
          <w:sz w:val="18"/>
          <w:szCs w:val="18"/>
        </w:rPr>
        <w:t xml:space="preserve"> – 2. </w:t>
      </w:r>
      <w:r w:rsidR="00DE4B62">
        <w:rPr>
          <w:rFonts w:ascii="Times New Roman" w:hAnsi="Times New Roman"/>
          <w:sz w:val="18"/>
          <w:szCs w:val="18"/>
        </w:rPr>
        <w:t>čtvrtletí / 1. pololetí</w:t>
      </w:r>
    </w:p>
    <w:p w14:paraId="46EC86A8" w14:textId="7C0E07F2" w:rsidR="00F030B5" w:rsidRPr="00F41475" w:rsidRDefault="006020A7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31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="00134157">
        <w:rPr>
          <w:rFonts w:ascii="Times New Roman" w:hAnsi="Times New Roman"/>
          <w:sz w:val="18"/>
          <w:szCs w:val="18"/>
        </w:rPr>
        <w:t>4</w:t>
      </w:r>
      <w:r w:rsidR="008827D3" w:rsidRPr="00F41475">
        <w:rPr>
          <w:rFonts w:ascii="Times New Roman" w:hAnsi="Times New Roman"/>
          <w:sz w:val="18"/>
          <w:szCs w:val="18"/>
        </w:rPr>
        <w:t xml:space="preserve"> – vydání vysvědčení za 1. </w:t>
      </w:r>
      <w:r w:rsidR="003566A5" w:rsidRPr="00F41475">
        <w:rPr>
          <w:rFonts w:ascii="Times New Roman" w:hAnsi="Times New Roman"/>
          <w:sz w:val="18"/>
          <w:szCs w:val="18"/>
        </w:rPr>
        <w:t>p</w:t>
      </w:r>
      <w:r w:rsidR="008827D3" w:rsidRPr="00F41475">
        <w:rPr>
          <w:rFonts w:ascii="Times New Roman" w:hAnsi="Times New Roman"/>
          <w:sz w:val="18"/>
          <w:szCs w:val="18"/>
        </w:rPr>
        <w:t>ololetí</w:t>
      </w:r>
    </w:p>
    <w:p w14:paraId="1F7D8029" w14:textId="59602BB7" w:rsidR="00860B98" w:rsidRDefault="00F41475" w:rsidP="00DC055A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pololetí </w:t>
      </w:r>
      <w:r w:rsidR="00171575">
        <w:rPr>
          <w:rFonts w:ascii="Times New Roman" w:hAnsi="Times New Roman"/>
          <w:b/>
          <w:sz w:val="24"/>
          <w:szCs w:val="24"/>
          <w:u w:val="single"/>
        </w:rPr>
        <w:t xml:space="preserve">školního vyučování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134157">
        <w:rPr>
          <w:rFonts w:ascii="Times New Roman" w:hAnsi="Times New Roman"/>
          <w:b/>
          <w:sz w:val="24"/>
          <w:szCs w:val="24"/>
          <w:u w:val="single"/>
        </w:rPr>
        <w:t>4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171575">
        <w:rPr>
          <w:rFonts w:ascii="Times New Roman" w:hAnsi="Times New Roman"/>
          <w:b/>
          <w:sz w:val="24"/>
          <w:szCs w:val="24"/>
          <w:u w:val="single"/>
        </w:rPr>
        <w:t>28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134157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6F7419F0" w14:textId="77777777" w:rsidR="006020A7" w:rsidRDefault="006020A7" w:rsidP="00860B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2CAA5899" w14:textId="28F255ED" w:rsidR="003566A5" w:rsidRPr="006020A7" w:rsidRDefault="00134157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020A7" w:rsidRPr="008806BC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2</w:t>
      </w:r>
      <w:r w:rsidR="006020A7" w:rsidRPr="008806BC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202</w:t>
      </w:r>
      <w:r>
        <w:rPr>
          <w:rFonts w:ascii="Times New Roman" w:hAnsi="Times New Roman"/>
          <w:sz w:val="18"/>
          <w:szCs w:val="18"/>
        </w:rPr>
        <w:t>4</w:t>
      </w:r>
      <w:r w:rsidR="006020A7" w:rsidRPr="008806BC">
        <w:rPr>
          <w:rFonts w:ascii="Times New Roman" w:hAnsi="Times New Roman"/>
          <w:sz w:val="18"/>
          <w:szCs w:val="18"/>
        </w:rPr>
        <w:t xml:space="preserve"> – </w:t>
      </w:r>
      <w:r w:rsidR="006020A7">
        <w:rPr>
          <w:rFonts w:ascii="Times New Roman" w:hAnsi="Times New Roman"/>
          <w:sz w:val="18"/>
          <w:szCs w:val="18"/>
        </w:rPr>
        <w:t xml:space="preserve">pololetní prázdniny, </w:t>
      </w:r>
      <w:r>
        <w:rPr>
          <w:rFonts w:ascii="Times New Roman" w:hAnsi="Times New Roman"/>
          <w:sz w:val="18"/>
          <w:szCs w:val="18"/>
        </w:rPr>
        <w:t>1</w:t>
      </w:r>
      <w:r w:rsidRPr="00F41475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en</w:t>
      </w:r>
      <w:r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  <w:r w:rsidR="008E745B" w:rsidRPr="008806BC">
        <w:rPr>
          <w:rFonts w:ascii="Times New Roman" w:hAnsi="Times New Roman"/>
          <w:sz w:val="18"/>
          <w:szCs w:val="18"/>
        </w:rPr>
        <w:tab/>
      </w:r>
    </w:p>
    <w:p w14:paraId="6A3E95C4" w14:textId="77777777" w:rsidR="00134157" w:rsidRDefault="00134157" w:rsidP="00F030B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5. 2</w:t>
      </w:r>
      <w:r w:rsidR="008E745B" w:rsidRPr="008806BC">
        <w:rPr>
          <w:rFonts w:ascii="Times New Roman" w:hAnsi="Times New Roman"/>
          <w:sz w:val="18"/>
          <w:szCs w:val="18"/>
        </w:rPr>
        <w:t>.</w:t>
      </w:r>
      <w:r w:rsidR="003566A5" w:rsidRPr="008806BC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11</w:t>
      </w:r>
      <w:r w:rsidR="006020A7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2</w:t>
      </w:r>
      <w:r w:rsidR="006020A7">
        <w:rPr>
          <w:rFonts w:ascii="Times New Roman" w:hAnsi="Times New Roman"/>
          <w:sz w:val="18"/>
          <w:szCs w:val="18"/>
        </w:rPr>
        <w:t>. 202</w:t>
      </w:r>
      <w:r>
        <w:rPr>
          <w:rFonts w:ascii="Times New Roman" w:hAnsi="Times New Roman"/>
          <w:sz w:val="18"/>
          <w:szCs w:val="18"/>
        </w:rPr>
        <w:t>4</w:t>
      </w:r>
      <w:r w:rsidR="00ED21A3" w:rsidRPr="008806BC">
        <w:rPr>
          <w:rFonts w:ascii="Times New Roman" w:hAnsi="Times New Roman"/>
          <w:sz w:val="18"/>
          <w:szCs w:val="18"/>
        </w:rPr>
        <w:t xml:space="preserve"> – jarní prázdniny, </w:t>
      </w:r>
      <w:r>
        <w:rPr>
          <w:rFonts w:ascii="Times New Roman" w:hAnsi="Times New Roman"/>
          <w:sz w:val="18"/>
          <w:szCs w:val="18"/>
        </w:rPr>
        <w:t>5</w:t>
      </w:r>
      <w:r w:rsidR="00860B98">
        <w:rPr>
          <w:rFonts w:ascii="Times New Roman" w:hAnsi="Times New Roman"/>
          <w:sz w:val="18"/>
          <w:szCs w:val="18"/>
        </w:rPr>
        <w:t xml:space="preserve"> dn</w:t>
      </w:r>
      <w:r>
        <w:rPr>
          <w:rFonts w:ascii="Times New Roman" w:hAnsi="Times New Roman"/>
          <w:sz w:val="18"/>
          <w:szCs w:val="18"/>
        </w:rPr>
        <w:t>ů</w:t>
      </w:r>
      <w:r w:rsidR="008827D3" w:rsidRPr="008806BC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1E15A5CC" w14:textId="5BDA8C20" w:rsidR="00ED21A3" w:rsidRPr="008806BC" w:rsidRDefault="00ED21A3" w:rsidP="00F030B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806BC">
        <w:rPr>
          <w:rFonts w:ascii="Times New Roman" w:hAnsi="Times New Roman"/>
          <w:sz w:val="18"/>
          <w:szCs w:val="18"/>
        </w:rPr>
        <w:tab/>
      </w:r>
      <w:r w:rsidRPr="008806BC">
        <w:rPr>
          <w:rFonts w:ascii="Times New Roman" w:hAnsi="Times New Roman"/>
          <w:sz w:val="18"/>
          <w:szCs w:val="18"/>
        </w:rPr>
        <w:tab/>
      </w:r>
    </w:p>
    <w:p w14:paraId="3F865023" w14:textId="36E8C6BA" w:rsidR="00444F42" w:rsidRDefault="00134157" w:rsidP="00F030B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</w:t>
      </w:r>
      <w:r w:rsidR="00860B98" w:rsidRPr="00AB0BF1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="00860B98" w:rsidRPr="00AB0BF1">
        <w:rPr>
          <w:rFonts w:ascii="Times New Roman" w:hAnsi="Times New Roman"/>
          <w:sz w:val="18"/>
          <w:szCs w:val="18"/>
        </w:rPr>
        <w:t>3.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="00860B98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8E745B" w:rsidRPr="00AB0BF1">
        <w:rPr>
          <w:rFonts w:ascii="Times New Roman" w:hAnsi="Times New Roman"/>
          <w:sz w:val="18"/>
          <w:szCs w:val="18"/>
        </w:rPr>
        <w:t xml:space="preserve"> </w:t>
      </w:r>
      <w:r w:rsidR="00444F42" w:rsidRPr="00AB0BF1">
        <w:rPr>
          <w:rFonts w:ascii="Times New Roman" w:hAnsi="Times New Roman"/>
          <w:sz w:val="18"/>
          <w:szCs w:val="18"/>
        </w:rPr>
        <w:t>– posezení ke Dni učitelů</w:t>
      </w:r>
    </w:p>
    <w:p w14:paraId="6AAC4C30" w14:textId="77777777" w:rsidR="004D3328" w:rsidRDefault="004D3328" w:rsidP="00F030B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57CA88" w14:textId="31D1203B" w:rsidR="004D3328" w:rsidRDefault="00134157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</w:t>
      </w:r>
      <w:r w:rsidR="004D332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3</w:t>
      </w:r>
      <w:r w:rsidR="004D3328">
        <w:rPr>
          <w:rFonts w:ascii="Times New Roman" w:hAnsi="Times New Roman"/>
          <w:sz w:val="18"/>
          <w:szCs w:val="18"/>
        </w:rPr>
        <w:t>. 202</w:t>
      </w:r>
      <w:r>
        <w:rPr>
          <w:rFonts w:ascii="Times New Roman" w:hAnsi="Times New Roman"/>
          <w:sz w:val="18"/>
          <w:szCs w:val="18"/>
        </w:rPr>
        <w:t>4</w:t>
      </w:r>
      <w:r w:rsidR="004D3328" w:rsidRPr="008806BC">
        <w:rPr>
          <w:rFonts w:ascii="Times New Roman" w:hAnsi="Times New Roman"/>
          <w:sz w:val="18"/>
          <w:szCs w:val="18"/>
        </w:rPr>
        <w:t xml:space="preserve"> – velikonoční prázdniny, </w:t>
      </w:r>
      <w:r w:rsidR="009B6572">
        <w:rPr>
          <w:rFonts w:ascii="Times New Roman" w:hAnsi="Times New Roman"/>
          <w:sz w:val="18"/>
          <w:szCs w:val="18"/>
        </w:rPr>
        <w:t>1 den</w:t>
      </w:r>
      <w:r w:rsidR="009B6572" w:rsidRPr="008806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dovolené</w:t>
      </w:r>
      <w:r w:rsidR="009B6572">
        <w:rPr>
          <w:rFonts w:ascii="Times New Roman" w:hAnsi="Times New Roman"/>
          <w:sz w:val="18"/>
          <w:szCs w:val="18"/>
        </w:rPr>
        <w:t xml:space="preserve"> pro pedagogické pracovníky</w:t>
      </w:r>
    </w:p>
    <w:p w14:paraId="65017635" w14:textId="0CFC7180" w:rsidR="004D3328" w:rsidRDefault="00134157" w:rsidP="00F030B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29.</w:t>
      </w:r>
      <w:r w:rsidR="004D332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</w:t>
      </w:r>
      <w:r w:rsidR="004D3328">
        <w:rPr>
          <w:rFonts w:ascii="Times New Roman" w:hAnsi="Times New Roman"/>
          <w:sz w:val="18"/>
          <w:szCs w:val="18"/>
        </w:rPr>
        <w:t>. 202</w:t>
      </w:r>
      <w:r>
        <w:rPr>
          <w:rFonts w:ascii="Times New Roman" w:hAnsi="Times New Roman"/>
          <w:sz w:val="18"/>
          <w:szCs w:val="18"/>
        </w:rPr>
        <w:t>4</w:t>
      </w:r>
      <w:r w:rsidR="004D3328">
        <w:rPr>
          <w:rFonts w:ascii="Times New Roman" w:hAnsi="Times New Roman"/>
          <w:sz w:val="18"/>
          <w:szCs w:val="18"/>
        </w:rPr>
        <w:t xml:space="preserve"> – </w:t>
      </w:r>
      <w:r w:rsidR="004D3328" w:rsidRPr="006020A7">
        <w:rPr>
          <w:rFonts w:ascii="Times New Roman" w:hAnsi="Times New Roman"/>
          <w:b/>
          <w:sz w:val="18"/>
          <w:szCs w:val="18"/>
        </w:rPr>
        <w:t>Velký pátek</w:t>
      </w:r>
    </w:p>
    <w:p w14:paraId="06A59B73" w14:textId="64BCCF1A" w:rsidR="00DE4B62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6020A7">
        <w:rPr>
          <w:rFonts w:ascii="Times New Roman" w:hAnsi="Times New Roman"/>
          <w:sz w:val="18"/>
          <w:szCs w:val="18"/>
        </w:rPr>
        <w:t>1. 4. 202</w:t>
      </w:r>
      <w:r w:rsidR="0013415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 xml:space="preserve"> – Pondělí velikonoční</w:t>
      </w:r>
    </w:p>
    <w:p w14:paraId="4BCC572C" w14:textId="14F49E57" w:rsidR="006020A7" w:rsidRPr="00AB0BF1" w:rsidRDefault="00982CDD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DE4B62" w:rsidRPr="002079A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a 6. </w:t>
      </w:r>
      <w:r w:rsidR="00DE4B62" w:rsidRPr="002079A6">
        <w:rPr>
          <w:rFonts w:ascii="Times New Roman" w:hAnsi="Times New Roman"/>
          <w:sz w:val="18"/>
          <w:szCs w:val="18"/>
        </w:rPr>
        <w:t>4. 202</w:t>
      </w:r>
      <w:r>
        <w:rPr>
          <w:rFonts w:ascii="Times New Roman" w:hAnsi="Times New Roman"/>
          <w:sz w:val="18"/>
          <w:szCs w:val="18"/>
        </w:rPr>
        <w:t xml:space="preserve">4 </w:t>
      </w:r>
      <w:r w:rsidR="00DE4B62">
        <w:rPr>
          <w:rFonts w:ascii="Times New Roman" w:hAnsi="Times New Roman"/>
          <w:sz w:val="18"/>
          <w:szCs w:val="18"/>
        </w:rPr>
        <w:t>– zápis do ZŠ</w:t>
      </w:r>
    </w:p>
    <w:p w14:paraId="698D40E0" w14:textId="011CCF76" w:rsidR="006020A7" w:rsidRPr="006020A7" w:rsidRDefault="00982CDD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6020A7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a 15. </w:t>
      </w:r>
      <w:r w:rsidR="006020A7">
        <w:rPr>
          <w:rFonts w:ascii="Times New Roman" w:hAnsi="Times New Roman"/>
          <w:sz w:val="18"/>
          <w:szCs w:val="18"/>
        </w:rPr>
        <w:t>4. 202</w:t>
      </w:r>
      <w:r>
        <w:rPr>
          <w:rFonts w:ascii="Times New Roman" w:hAnsi="Times New Roman"/>
          <w:sz w:val="18"/>
          <w:szCs w:val="18"/>
        </w:rPr>
        <w:t>4</w:t>
      </w:r>
      <w:r w:rsidR="008E745B" w:rsidRPr="008806BC">
        <w:rPr>
          <w:rFonts w:ascii="Times New Roman" w:hAnsi="Times New Roman"/>
          <w:sz w:val="18"/>
          <w:szCs w:val="18"/>
        </w:rPr>
        <w:t xml:space="preserve"> – pedagogick</w:t>
      </w:r>
      <w:r>
        <w:rPr>
          <w:rFonts w:ascii="Times New Roman" w:hAnsi="Times New Roman"/>
          <w:sz w:val="18"/>
          <w:szCs w:val="18"/>
        </w:rPr>
        <w:t>é</w:t>
      </w:r>
      <w:r w:rsidR="008E745B" w:rsidRPr="008806BC">
        <w:rPr>
          <w:rFonts w:ascii="Times New Roman" w:hAnsi="Times New Roman"/>
          <w:sz w:val="18"/>
          <w:szCs w:val="18"/>
        </w:rPr>
        <w:t xml:space="preserve"> porad</w:t>
      </w:r>
      <w:r>
        <w:rPr>
          <w:rFonts w:ascii="Times New Roman" w:hAnsi="Times New Roman"/>
          <w:sz w:val="18"/>
          <w:szCs w:val="18"/>
        </w:rPr>
        <w:t xml:space="preserve">y </w:t>
      </w:r>
      <w:r w:rsidR="008E745B" w:rsidRPr="008806BC">
        <w:rPr>
          <w:rFonts w:ascii="Times New Roman" w:hAnsi="Times New Roman"/>
          <w:sz w:val="18"/>
          <w:szCs w:val="18"/>
        </w:rPr>
        <w:t xml:space="preserve">– 3. </w:t>
      </w:r>
      <w:r w:rsidR="006020A7">
        <w:rPr>
          <w:rFonts w:ascii="Times New Roman" w:hAnsi="Times New Roman"/>
          <w:sz w:val="18"/>
          <w:szCs w:val="18"/>
        </w:rPr>
        <w:t>č</w:t>
      </w:r>
      <w:r w:rsidR="008E745B" w:rsidRPr="008806BC">
        <w:rPr>
          <w:rFonts w:ascii="Times New Roman" w:hAnsi="Times New Roman"/>
          <w:sz w:val="18"/>
          <w:szCs w:val="18"/>
        </w:rPr>
        <w:t>tvrtletí</w:t>
      </w:r>
    </w:p>
    <w:p w14:paraId="5CDDC4F7" w14:textId="0D0795D7" w:rsidR="008827D3" w:rsidRDefault="00860B9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E913EC">
        <w:rPr>
          <w:rFonts w:ascii="Times New Roman" w:hAnsi="Times New Roman"/>
          <w:sz w:val="18"/>
          <w:szCs w:val="18"/>
        </w:rPr>
        <w:t>9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4.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02</w:t>
      </w:r>
      <w:r w:rsidR="00982CDD">
        <w:rPr>
          <w:rFonts w:ascii="Times New Roman" w:hAnsi="Times New Roman"/>
          <w:sz w:val="18"/>
          <w:szCs w:val="18"/>
        </w:rPr>
        <w:t>4</w:t>
      </w:r>
      <w:r w:rsidR="00787402" w:rsidRPr="00F41475">
        <w:rPr>
          <w:rFonts w:ascii="Times New Roman" w:hAnsi="Times New Roman"/>
          <w:sz w:val="18"/>
          <w:szCs w:val="18"/>
        </w:rPr>
        <w:t xml:space="preserve"> – přijímací řízení do praktické školy jednoleté a p</w:t>
      </w:r>
      <w:r w:rsidR="008827D3" w:rsidRPr="00F41475">
        <w:rPr>
          <w:rFonts w:ascii="Times New Roman" w:hAnsi="Times New Roman"/>
          <w:sz w:val="18"/>
          <w:szCs w:val="18"/>
        </w:rPr>
        <w:t>raktické školy dvouleté</w:t>
      </w:r>
    </w:p>
    <w:p w14:paraId="1AE47799" w14:textId="3B4921F6" w:rsidR="004D3328" w:rsidRDefault="004D3328" w:rsidP="00F030B5">
      <w:pPr>
        <w:spacing w:line="240" w:lineRule="auto"/>
        <w:ind w:firstLine="708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1. 5. 202</w:t>
      </w:r>
      <w:r w:rsidR="00982CD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2530CB">
        <w:rPr>
          <w:rFonts w:ascii="Times New Roman" w:hAnsi="Times New Roman"/>
          <w:b/>
          <w:bCs/>
          <w:sz w:val="18"/>
          <w:szCs w:val="18"/>
        </w:rPr>
        <w:t>Svátek práce</w:t>
      </w:r>
    </w:p>
    <w:p w14:paraId="7FA8B3E7" w14:textId="61C68413" w:rsidR="00413F31" w:rsidRPr="00F41475" w:rsidRDefault="00413F31" w:rsidP="00413F31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5. 2024 – </w:t>
      </w:r>
      <w:r w:rsidRPr="002530CB">
        <w:rPr>
          <w:rFonts w:ascii="Times New Roman" w:hAnsi="Times New Roman"/>
          <w:b/>
          <w:bCs/>
          <w:sz w:val="18"/>
          <w:szCs w:val="18"/>
        </w:rPr>
        <w:t>Státní svátek – Den vítězství</w:t>
      </w:r>
    </w:p>
    <w:p w14:paraId="47AF285C" w14:textId="13594F07" w:rsidR="008E745B" w:rsidRDefault="00413F31" w:rsidP="00413F31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</w:t>
      </w:r>
      <w:r w:rsidR="002079A6" w:rsidRPr="002079A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a 11. </w:t>
      </w:r>
      <w:r w:rsidR="002079A6" w:rsidRPr="002079A6">
        <w:rPr>
          <w:rFonts w:ascii="Times New Roman" w:hAnsi="Times New Roman"/>
          <w:sz w:val="18"/>
          <w:szCs w:val="18"/>
        </w:rPr>
        <w:t>5. 202</w:t>
      </w:r>
      <w:r>
        <w:rPr>
          <w:rFonts w:ascii="Times New Roman" w:hAnsi="Times New Roman"/>
          <w:sz w:val="18"/>
          <w:szCs w:val="18"/>
        </w:rPr>
        <w:t>4</w:t>
      </w:r>
      <w:r w:rsidR="008E745B" w:rsidRPr="002079A6">
        <w:rPr>
          <w:rFonts w:ascii="Times New Roman" w:hAnsi="Times New Roman"/>
          <w:sz w:val="18"/>
          <w:szCs w:val="18"/>
        </w:rPr>
        <w:t xml:space="preserve"> – zápis do MŠ</w:t>
      </w:r>
    </w:p>
    <w:p w14:paraId="5915BA3C" w14:textId="0E1D0172" w:rsidR="008806BC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</w:t>
      </w:r>
      <w:r w:rsidR="00860B98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5.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8806BC" w:rsidRPr="008806BC">
        <w:rPr>
          <w:rFonts w:ascii="Times New Roman" w:hAnsi="Times New Roman"/>
          <w:sz w:val="18"/>
          <w:szCs w:val="18"/>
        </w:rPr>
        <w:t xml:space="preserve"> – Školní akademie</w:t>
      </w:r>
    </w:p>
    <w:p w14:paraId="319676D3" w14:textId="2CAADF6C" w:rsidR="002E5B6B" w:rsidRPr="00AB0BF1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E913EC">
        <w:rPr>
          <w:rFonts w:ascii="Times New Roman" w:hAnsi="Times New Roman"/>
          <w:sz w:val="18"/>
          <w:szCs w:val="18"/>
        </w:rPr>
        <w:t>7</w:t>
      </w:r>
      <w:r w:rsidR="00AB0BF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AB0BF1" w:rsidRPr="00AB0BF1">
        <w:rPr>
          <w:rFonts w:ascii="Times New Roman" w:hAnsi="Times New Roman"/>
          <w:sz w:val="18"/>
          <w:szCs w:val="18"/>
        </w:rPr>
        <w:t>5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 w:rsidR="00E913EC">
        <w:rPr>
          <w:rFonts w:ascii="Times New Roman" w:hAnsi="Times New Roman"/>
          <w:sz w:val="18"/>
          <w:szCs w:val="18"/>
        </w:rPr>
        <w:t>4</w:t>
      </w:r>
      <w:r w:rsidR="002E5B6B" w:rsidRPr="00AB0BF1">
        <w:rPr>
          <w:rFonts w:ascii="Times New Roman" w:hAnsi="Times New Roman"/>
          <w:sz w:val="18"/>
          <w:szCs w:val="18"/>
        </w:rPr>
        <w:t xml:space="preserve"> – pedagogická porada praktické školy jednoleté a praktické školy dvouleté</w:t>
      </w:r>
      <w:r w:rsidR="007866D9" w:rsidRPr="00AB0BF1">
        <w:rPr>
          <w:rFonts w:ascii="Times New Roman" w:hAnsi="Times New Roman"/>
          <w:sz w:val="18"/>
          <w:szCs w:val="18"/>
        </w:rPr>
        <w:t xml:space="preserve"> – 4. </w:t>
      </w:r>
      <w:r w:rsidR="002E1E81" w:rsidRPr="00AB0BF1">
        <w:rPr>
          <w:rFonts w:ascii="Times New Roman" w:hAnsi="Times New Roman"/>
          <w:sz w:val="18"/>
          <w:szCs w:val="18"/>
        </w:rPr>
        <w:t>č</w:t>
      </w:r>
      <w:r w:rsidR="007866D9" w:rsidRPr="00AB0BF1">
        <w:rPr>
          <w:rFonts w:ascii="Times New Roman" w:hAnsi="Times New Roman"/>
          <w:sz w:val="18"/>
          <w:szCs w:val="18"/>
        </w:rPr>
        <w:t>tvrtletí</w:t>
      </w:r>
    </w:p>
    <w:p w14:paraId="74594D1F" w14:textId="5F15BD85" w:rsidR="002E1E81" w:rsidRPr="00AB0BF1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2E1E81" w:rsidRPr="00AB0BF1">
        <w:rPr>
          <w:rFonts w:ascii="Times New Roman" w:hAnsi="Times New Roman"/>
          <w:sz w:val="18"/>
          <w:szCs w:val="18"/>
        </w:rPr>
        <w:t xml:space="preserve"> – konec 2. pololetí u končících žá</w:t>
      </w:r>
      <w:r w:rsidR="00F41475">
        <w:rPr>
          <w:rFonts w:ascii="Times New Roman" w:hAnsi="Times New Roman"/>
          <w:sz w:val="18"/>
          <w:szCs w:val="18"/>
        </w:rPr>
        <w:t xml:space="preserve">ků SŠ, předání vysvědčení a </w:t>
      </w:r>
      <w:r w:rsidR="00147418"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18"/>
          <w:szCs w:val="18"/>
        </w:rPr>
        <w:t xml:space="preserve">6. </w:t>
      </w:r>
      <w:r w:rsidR="00147418">
        <w:rPr>
          <w:rFonts w:ascii="Times New Roman" w:hAnsi="Times New Roman"/>
          <w:sz w:val="18"/>
          <w:szCs w:val="18"/>
        </w:rPr>
        <w:t>6. 202</w:t>
      </w:r>
      <w:r>
        <w:rPr>
          <w:rFonts w:ascii="Times New Roman" w:hAnsi="Times New Roman"/>
          <w:sz w:val="18"/>
          <w:szCs w:val="18"/>
        </w:rPr>
        <w:t>4</w:t>
      </w:r>
      <w:r w:rsidR="00147418">
        <w:rPr>
          <w:rFonts w:ascii="Times New Roman" w:hAnsi="Times New Roman"/>
          <w:sz w:val="18"/>
          <w:szCs w:val="18"/>
        </w:rPr>
        <w:t xml:space="preserve"> mají</w:t>
      </w:r>
      <w:r w:rsidR="002E1E81" w:rsidRPr="00AB0BF1">
        <w:rPr>
          <w:rFonts w:ascii="Times New Roman" w:hAnsi="Times New Roman"/>
          <w:sz w:val="18"/>
          <w:szCs w:val="18"/>
        </w:rPr>
        <w:t xml:space="preserve"> žáci zkouškové období</w:t>
      </w:r>
    </w:p>
    <w:p w14:paraId="20F0A19D" w14:textId="243788C3" w:rsidR="008827D3" w:rsidRPr="00AB0BF1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 xml:space="preserve">6. a </w:t>
      </w:r>
      <w:r>
        <w:rPr>
          <w:rFonts w:ascii="Times New Roman" w:hAnsi="Times New Roman"/>
          <w:sz w:val="18"/>
          <w:szCs w:val="18"/>
        </w:rPr>
        <w:t>19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6. 202</w:t>
      </w:r>
      <w:r>
        <w:rPr>
          <w:rFonts w:ascii="Times New Roman" w:hAnsi="Times New Roman"/>
          <w:sz w:val="18"/>
          <w:szCs w:val="18"/>
        </w:rPr>
        <w:t>4</w:t>
      </w:r>
      <w:r w:rsidR="00787402" w:rsidRPr="00AB0BF1">
        <w:rPr>
          <w:rFonts w:ascii="Times New Roman" w:hAnsi="Times New Roman"/>
          <w:sz w:val="18"/>
          <w:szCs w:val="18"/>
        </w:rPr>
        <w:t xml:space="preserve"> – závěrečné zkoušky v praktické škole jednoleté a p</w:t>
      </w:r>
      <w:r w:rsidR="008827D3" w:rsidRPr="00AB0BF1">
        <w:rPr>
          <w:rFonts w:ascii="Times New Roman" w:hAnsi="Times New Roman"/>
          <w:sz w:val="18"/>
          <w:szCs w:val="18"/>
        </w:rPr>
        <w:t>raktické škole dvouleté</w:t>
      </w:r>
    </w:p>
    <w:p w14:paraId="4A74C78C" w14:textId="5F1CBB59" w:rsidR="008827D3" w:rsidRPr="008806BC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E913EC">
        <w:rPr>
          <w:rFonts w:ascii="Times New Roman" w:hAnsi="Times New Roman"/>
          <w:sz w:val="18"/>
          <w:szCs w:val="18"/>
        </w:rPr>
        <w:t>7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E913EC">
        <w:rPr>
          <w:rFonts w:ascii="Times New Roman" w:hAnsi="Times New Roman"/>
          <w:sz w:val="18"/>
          <w:szCs w:val="18"/>
        </w:rPr>
        <w:t xml:space="preserve">a 24. </w:t>
      </w:r>
      <w:r w:rsidR="002E1E81"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 w:rsidR="00E913EC">
        <w:rPr>
          <w:rFonts w:ascii="Times New Roman" w:hAnsi="Times New Roman"/>
          <w:sz w:val="18"/>
          <w:szCs w:val="18"/>
        </w:rPr>
        <w:t>4</w:t>
      </w:r>
      <w:r w:rsidR="008827D3" w:rsidRPr="008806BC">
        <w:rPr>
          <w:rFonts w:ascii="Times New Roman" w:hAnsi="Times New Roman"/>
          <w:sz w:val="18"/>
          <w:szCs w:val="18"/>
        </w:rPr>
        <w:t xml:space="preserve"> – pedagogick</w:t>
      </w:r>
      <w:r w:rsidR="00E913EC">
        <w:rPr>
          <w:rFonts w:ascii="Times New Roman" w:hAnsi="Times New Roman"/>
          <w:sz w:val="18"/>
          <w:szCs w:val="18"/>
        </w:rPr>
        <w:t>é</w:t>
      </w:r>
      <w:r w:rsidR="008827D3" w:rsidRPr="008806BC">
        <w:rPr>
          <w:rFonts w:ascii="Times New Roman" w:hAnsi="Times New Roman"/>
          <w:sz w:val="18"/>
          <w:szCs w:val="18"/>
        </w:rPr>
        <w:t xml:space="preserve"> porad</w:t>
      </w:r>
      <w:r w:rsidR="00E913EC">
        <w:rPr>
          <w:rFonts w:ascii="Times New Roman" w:hAnsi="Times New Roman"/>
          <w:sz w:val="18"/>
          <w:szCs w:val="18"/>
        </w:rPr>
        <w:t>y</w:t>
      </w:r>
      <w:r w:rsidR="008827D3" w:rsidRPr="008806BC">
        <w:rPr>
          <w:rFonts w:ascii="Times New Roman" w:hAnsi="Times New Roman"/>
          <w:sz w:val="18"/>
          <w:szCs w:val="18"/>
        </w:rPr>
        <w:t xml:space="preserve"> – 4. </w:t>
      </w:r>
      <w:r w:rsidR="00855BEB">
        <w:rPr>
          <w:rFonts w:ascii="Times New Roman" w:hAnsi="Times New Roman"/>
          <w:sz w:val="18"/>
          <w:szCs w:val="18"/>
        </w:rPr>
        <w:t>č</w:t>
      </w:r>
      <w:r w:rsidR="008827D3" w:rsidRPr="008806BC">
        <w:rPr>
          <w:rFonts w:ascii="Times New Roman" w:hAnsi="Times New Roman"/>
          <w:sz w:val="18"/>
          <w:szCs w:val="18"/>
        </w:rPr>
        <w:t>tvrtletí</w:t>
      </w:r>
      <w:r w:rsidR="00DE4B62">
        <w:rPr>
          <w:rFonts w:ascii="Times New Roman" w:hAnsi="Times New Roman"/>
          <w:sz w:val="18"/>
          <w:szCs w:val="18"/>
        </w:rPr>
        <w:t xml:space="preserve"> / 2. pololetí</w:t>
      </w:r>
    </w:p>
    <w:p w14:paraId="7D181295" w14:textId="54601B60" w:rsidR="008827D3" w:rsidRPr="008806BC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8827D3" w:rsidRPr="008806BC">
        <w:rPr>
          <w:rFonts w:ascii="Times New Roman" w:hAnsi="Times New Roman"/>
          <w:sz w:val="18"/>
          <w:szCs w:val="18"/>
        </w:rPr>
        <w:t xml:space="preserve"> –</w:t>
      </w:r>
      <w:r w:rsidR="00171575">
        <w:rPr>
          <w:rFonts w:ascii="Times New Roman" w:hAnsi="Times New Roman"/>
          <w:sz w:val="18"/>
          <w:szCs w:val="18"/>
        </w:rPr>
        <w:t xml:space="preserve"> ukončení školního vyučování, </w:t>
      </w:r>
      <w:r w:rsidR="008827D3" w:rsidRPr="008806BC">
        <w:rPr>
          <w:rFonts w:ascii="Times New Roman" w:hAnsi="Times New Roman"/>
          <w:sz w:val="18"/>
          <w:szCs w:val="18"/>
        </w:rPr>
        <w:t>vydání vysvědčení</w:t>
      </w:r>
    </w:p>
    <w:p w14:paraId="1F8DDE55" w14:textId="4D766029" w:rsidR="008806BC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 xml:space="preserve">4 </w:t>
      </w:r>
      <w:r w:rsidR="00E832F9" w:rsidRPr="008806BC">
        <w:rPr>
          <w:rFonts w:ascii="Times New Roman" w:hAnsi="Times New Roman"/>
          <w:sz w:val="18"/>
          <w:szCs w:val="18"/>
        </w:rPr>
        <w:t xml:space="preserve">– </w:t>
      </w:r>
      <w:r w:rsidR="002E1E81">
        <w:rPr>
          <w:rFonts w:ascii="Times New Roman" w:hAnsi="Times New Roman"/>
          <w:sz w:val="18"/>
          <w:szCs w:val="18"/>
        </w:rPr>
        <w:t>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8827D3" w:rsidRPr="008806BC">
        <w:rPr>
          <w:rFonts w:ascii="Times New Roman" w:hAnsi="Times New Roman"/>
          <w:sz w:val="18"/>
          <w:szCs w:val="18"/>
        </w:rPr>
        <w:t xml:space="preserve"> - hlavní prázdniny / přípravný týden začíná </w:t>
      </w:r>
      <w:r w:rsidR="00F030B5">
        <w:rPr>
          <w:rFonts w:ascii="Times New Roman" w:hAnsi="Times New Roman"/>
          <w:sz w:val="18"/>
          <w:szCs w:val="18"/>
        </w:rPr>
        <w:t>v pondělí</w:t>
      </w:r>
      <w:r w:rsidR="00C514D9">
        <w:rPr>
          <w:rFonts w:ascii="Times New Roman" w:hAnsi="Times New Roman"/>
          <w:sz w:val="18"/>
          <w:szCs w:val="18"/>
        </w:rPr>
        <w:t xml:space="preserve"> 2</w:t>
      </w:r>
      <w:r w:rsidR="001E5B70">
        <w:rPr>
          <w:rFonts w:ascii="Times New Roman" w:hAnsi="Times New Roman"/>
          <w:sz w:val="18"/>
          <w:szCs w:val="18"/>
        </w:rPr>
        <w:t>6</w:t>
      </w:r>
      <w:r w:rsidR="00C514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8.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202</w:t>
      </w:r>
      <w:r w:rsidR="001E5B70">
        <w:rPr>
          <w:rFonts w:ascii="Times New Roman" w:hAnsi="Times New Roman"/>
          <w:sz w:val="18"/>
          <w:szCs w:val="18"/>
        </w:rPr>
        <w:t>4</w:t>
      </w:r>
      <w:r w:rsidR="006E2A15" w:rsidRPr="008806BC">
        <w:rPr>
          <w:rFonts w:ascii="Times New Roman" w:hAnsi="Times New Roman"/>
          <w:sz w:val="18"/>
          <w:szCs w:val="18"/>
        </w:rPr>
        <w:t xml:space="preserve"> /</w:t>
      </w:r>
    </w:p>
    <w:p w14:paraId="209734A1" w14:textId="4BA26CA1" w:rsidR="008806BC" w:rsidRPr="002E5B6B" w:rsidRDefault="00F030B5" w:rsidP="00F030B5">
      <w:pPr>
        <w:tabs>
          <w:tab w:val="left" w:pos="1755"/>
        </w:tabs>
        <w:spacing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="00DC055A">
        <w:rPr>
          <w:rFonts w:ascii="Times New Roman" w:hAnsi="Times New Roman"/>
          <w:sz w:val="18"/>
          <w:szCs w:val="18"/>
        </w:rPr>
        <w:t xml:space="preserve"> </w:t>
      </w:r>
      <w:r w:rsidR="002E5B6B">
        <w:rPr>
          <w:rFonts w:ascii="Times New Roman" w:hAnsi="Times New Roman"/>
          <w:sz w:val="18"/>
          <w:szCs w:val="18"/>
        </w:rPr>
        <w:t xml:space="preserve">celozávodní dovolená: </w:t>
      </w:r>
      <w:r w:rsidR="00DC055A">
        <w:rPr>
          <w:rFonts w:ascii="Times New Roman" w:hAnsi="Times New Roman"/>
          <w:sz w:val="18"/>
          <w:szCs w:val="18"/>
        </w:rPr>
        <w:t>2</w:t>
      </w:r>
      <w:r w:rsidR="00E913EC">
        <w:rPr>
          <w:rFonts w:ascii="Times New Roman" w:hAnsi="Times New Roman"/>
          <w:sz w:val="18"/>
          <w:szCs w:val="18"/>
        </w:rPr>
        <w:t>2</w:t>
      </w:r>
      <w:r w:rsidR="002E5B6B" w:rsidRPr="007866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5B6B" w:rsidRPr="007866D9">
        <w:rPr>
          <w:rFonts w:ascii="Times New Roman" w:hAnsi="Times New Roman"/>
          <w:sz w:val="18"/>
          <w:szCs w:val="18"/>
        </w:rPr>
        <w:t>7</w:t>
      </w:r>
      <w:r w:rsidR="00135708">
        <w:rPr>
          <w:rFonts w:ascii="Times New Roman" w:hAnsi="Times New Roman"/>
          <w:sz w:val="18"/>
          <w:szCs w:val="18"/>
        </w:rPr>
        <w:t>.</w:t>
      </w:r>
      <w:r w:rsidR="002E1E81">
        <w:rPr>
          <w:rFonts w:ascii="Times New Roman" w:hAnsi="Times New Roman"/>
          <w:sz w:val="18"/>
          <w:szCs w:val="18"/>
        </w:rPr>
        <w:t xml:space="preserve"> 202</w:t>
      </w:r>
      <w:r w:rsidR="00E913EC">
        <w:rPr>
          <w:rFonts w:ascii="Times New Roman" w:hAnsi="Times New Roman"/>
          <w:sz w:val="18"/>
          <w:szCs w:val="18"/>
        </w:rPr>
        <w:t>4</w:t>
      </w:r>
      <w:r w:rsidR="007866D9" w:rsidRPr="007866D9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 xml:space="preserve">- </w:t>
      </w:r>
      <w:r w:rsidR="00E913EC">
        <w:rPr>
          <w:rFonts w:ascii="Times New Roman" w:hAnsi="Times New Roman"/>
          <w:sz w:val="18"/>
          <w:szCs w:val="18"/>
        </w:rPr>
        <w:t>4</w:t>
      </w:r>
      <w:r w:rsidR="00F41475">
        <w:rPr>
          <w:rFonts w:ascii="Times New Roman" w:hAnsi="Times New Roman"/>
          <w:sz w:val="18"/>
          <w:szCs w:val="18"/>
        </w:rPr>
        <w:t xml:space="preserve">. </w:t>
      </w:r>
      <w:r w:rsidR="00DC055A">
        <w:rPr>
          <w:rFonts w:ascii="Times New Roman" w:hAnsi="Times New Roman"/>
          <w:sz w:val="18"/>
          <w:szCs w:val="18"/>
        </w:rPr>
        <w:t>8</w:t>
      </w:r>
      <w:r w:rsidR="00F41475">
        <w:rPr>
          <w:rFonts w:ascii="Times New Roman" w:hAnsi="Times New Roman"/>
          <w:sz w:val="18"/>
          <w:szCs w:val="18"/>
        </w:rPr>
        <w:t>. 202</w:t>
      </w:r>
      <w:r w:rsidR="00E913EC">
        <w:rPr>
          <w:rFonts w:ascii="Times New Roman" w:hAnsi="Times New Roman"/>
          <w:sz w:val="18"/>
          <w:szCs w:val="18"/>
        </w:rPr>
        <w:t>4</w:t>
      </w:r>
    </w:p>
    <w:p w14:paraId="63CABE7B" w14:textId="009BD8C4" w:rsidR="008827D3" w:rsidRPr="008806BC" w:rsidRDefault="00E913EC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9.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4</w:t>
      </w:r>
      <w:r w:rsidR="008E745B" w:rsidRPr="008806BC">
        <w:rPr>
          <w:rFonts w:ascii="Times New Roman" w:hAnsi="Times New Roman"/>
          <w:sz w:val="18"/>
          <w:szCs w:val="18"/>
        </w:rPr>
        <w:t xml:space="preserve"> – zahájení </w:t>
      </w:r>
      <w:r w:rsidR="00580E56">
        <w:rPr>
          <w:rFonts w:ascii="Times New Roman" w:hAnsi="Times New Roman"/>
          <w:sz w:val="18"/>
          <w:szCs w:val="18"/>
        </w:rPr>
        <w:t xml:space="preserve">školního vyučování </w:t>
      </w:r>
      <w:r w:rsidR="002E1E81">
        <w:rPr>
          <w:rFonts w:ascii="Times New Roman" w:hAnsi="Times New Roman"/>
          <w:sz w:val="18"/>
          <w:szCs w:val="18"/>
        </w:rPr>
        <w:t>školního roku 202</w:t>
      </w:r>
      <w:r>
        <w:rPr>
          <w:rFonts w:ascii="Times New Roman" w:hAnsi="Times New Roman"/>
          <w:sz w:val="18"/>
          <w:szCs w:val="18"/>
        </w:rPr>
        <w:t>4</w:t>
      </w:r>
      <w:r w:rsidR="002E1E81">
        <w:rPr>
          <w:rFonts w:ascii="Times New Roman" w:hAnsi="Times New Roman"/>
          <w:sz w:val="18"/>
          <w:szCs w:val="18"/>
        </w:rPr>
        <w:t>/202</w:t>
      </w:r>
      <w:r>
        <w:rPr>
          <w:rFonts w:ascii="Times New Roman" w:hAnsi="Times New Roman"/>
          <w:sz w:val="18"/>
          <w:szCs w:val="18"/>
        </w:rPr>
        <w:t>5</w:t>
      </w:r>
    </w:p>
    <w:sectPr w:rsidR="008827D3" w:rsidRPr="008806BC" w:rsidSect="00DC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5B1F" w14:textId="77777777" w:rsidR="00DC752D" w:rsidRDefault="00DC752D" w:rsidP="006E2A15">
      <w:pPr>
        <w:spacing w:after="0" w:line="240" w:lineRule="auto"/>
      </w:pPr>
      <w:r>
        <w:separator/>
      </w:r>
    </w:p>
  </w:endnote>
  <w:endnote w:type="continuationSeparator" w:id="0">
    <w:p w14:paraId="61B6A932" w14:textId="77777777" w:rsidR="00DC752D" w:rsidRDefault="00DC752D" w:rsidP="006E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179" w14:textId="77777777" w:rsidR="006E2A15" w:rsidRDefault="006E2A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DF" w14:textId="77777777" w:rsidR="006E2A15" w:rsidRDefault="006E2A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1079" w14:textId="77777777" w:rsidR="006E2A15" w:rsidRDefault="006E2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A29B" w14:textId="77777777" w:rsidR="00DC752D" w:rsidRDefault="00DC752D" w:rsidP="006E2A15">
      <w:pPr>
        <w:spacing w:after="0" w:line="240" w:lineRule="auto"/>
      </w:pPr>
      <w:r>
        <w:separator/>
      </w:r>
    </w:p>
  </w:footnote>
  <w:footnote w:type="continuationSeparator" w:id="0">
    <w:p w14:paraId="2B4AC586" w14:textId="77777777" w:rsidR="00DC752D" w:rsidRDefault="00DC752D" w:rsidP="006E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D02A" w14:textId="77777777" w:rsidR="006E2A15" w:rsidRDefault="006E2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58FF" w14:textId="77777777" w:rsidR="006E2A15" w:rsidRDefault="006E2A15" w:rsidP="006E2A1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DB78" w14:textId="77777777" w:rsidR="006E2A15" w:rsidRDefault="006E2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C8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737ED"/>
    <w:rsid w:val="00080961"/>
    <w:rsid w:val="000824D5"/>
    <w:rsid w:val="0008726B"/>
    <w:rsid w:val="000978DF"/>
    <w:rsid w:val="000A11AB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6A8C"/>
    <w:rsid w:val="00114B9E"/>
    <w:rsid w:val="00130E03"/>
    <w:rsid w:val="001328F0"/>
    <w:rsid w:val="00134157"/>
    <w:rsid w:val="00135565"/>
    <w:rsid w:val="00135708"/>
    <w:rsid w:val="00141F4B"/>
    <w:rsid w:val="00147418"/>
    <w:rsid w:val="00150CC3"/>
    <w:rsid w:val="00155059"/>
    <w:rsid w:val="00155A31"/>
    <w:rsid w:val="00165945"/>
    <w:rsid w:val="00166390"/>
    <w:rsid w:val="00166BAE"/>
    <w:rsid w:val="00167D42"/>
    <w:rsid w:val="00171575"/>
    <w:rsid w:val="0017792E"/>
    <w:rsid w:val="001B3EF1"/>
    <w:rsid w:val="001B503A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5B70"/>
    <w:rsid w:val="001E63DF"/>
    <w:rsid w:val="00203D4D"/>
    <w:rsid w:val="002052C1"/>
    <w:rsid w:val="002079A6"/>
    <w:rsid w:val="00215CEA"/>
    <w:rsid w:val="00224A33"/>
    <w:rsid w:val="00233CEE"/>
    <w:rsid w:val="00237A20"/>
    <w:rsid w:val="00245A02"/>
    <w:rsid w:val="002530CB"/>
    <w:rsid w:val="002626BB"/>
    <w:rsid w:val="0027026D"/>
    <w:rsid w:val="00272626"/>
    <w:rsid w:val="0027479E"/>
    <w:rsid w:val="0028200A"/>
    <w:rsid w:val="00286B53"/>
    <w:rsid w:val="00290135"/>
    <w:rsid w:val="00291F1F"/>
    <w:rsid w:val="002962B4"/>
    <w:rsid w:val="00297ECB"/>
    <w:rsid w:val="002A23BA"/>
    <w:rsid w:val="002A7DDF"/>
    <w:rsid w:val="002B16D9"/>
    <w:rsid w:val="002B1C53"/>
    <w:rsid w:val="002C4ED0"/>
    <w:rsid w:val="002C539C"/>
    <w:rsid w:val="002D31F5"/>
    <w:rsid w:val="002D644B"/>
    <w:rsid w:val="002E09D0"/>
    <w:rsid w:val="002E1E81"/>
    <w:rsid w:val="002E3C7B"/>
    <w:rsid w:val="002E5B6B"/>
    <w:rsid w:val="002F48A6"/>
    <w:rsid w:val="00300900"/>
    <w:rsid w:val="003012BE"/>
    <w:rsid w:val="00303525"/>
    <w:rsid w:val="00304016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47D39"/>
    <w:rsid w:val="003566A5"/>
    <w:rsid w:val="00364340"/>
    <w:rsid w:val="00364FDB"/>
    <w:rsid w:val="003721FC"/>
    <w:rsid w:val="0039195C"/>
    <w:rsid w:val="0039338B"/>
    <w:rsid w:val="003961BC"/>
    <w:rsid w:val="003A48B7"/>
    <w:rsid w:val="003B1BC5"/>
    <w:rsid w:val="003C1980"/>
    <w:rsid w:val="003D35EB"/>
    <w:rsid w:val="003D7E55"/>
    <w:rsid w:val="003E0916"/>
    <w:rsid w:val="003F1A71"/>
    <w:rsid w:val="003F23D1"/>
    <w:rsid w:val="003F5966"/>
    <w:rsid w:val="0040171B"/>
    <w:rsid w:val="004047E0"/>
    <w:rsid w:val="00405E9F"/>
    <w:rsid w:val="0040652C"/>
    <w:rsid w:val="00413087"/>
    <w:rsid w:val="00413F31"/>
    <w:rsid w:val="00416129"/>
    <w:rsid w:val="00416E32"/>
    <w:rsid w:val="00426544"/>
    <w:rsid w:val="004303B0"/>
    <w:rsid w:val="00442EE4"/>
    <w:rsid w:val="004444A3"/>
    <w:rsid w:val="00444F42"/>
    <w:rsid w:val="004508D1"/>
    <w:rsid w:val="00452190"/>
    <w:rsid w:val="00461FD4"/>
    <w:rsid w:val="004659C9"/>
    <w:rsid w:val="004709A9"/>
    <w:rsid w:val="00476CB0"/>
    <w:rsid w:val="004815C8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D3328"/>
    <w:rsid w:val="004D3BE6"/>
    <w:rsid w:val="004D3E7A"/>
    <w:rsid w:val="004D620B"/>
    <w:rsid w:val="004E15A1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348FC"/>
    <w:rsid w:val="00541080"/>
    <w:rsid w:val="00541114"/>
    <w:rsid w:val="00541C07"/>
    <w:rsid w:val="005446A5"/>
    <w:rsid w:val="005551A9"/>
    <w:rsid w:val="00556056"/>
    <w:rsid w:val="00557A8C"/>
    <w:rsid w:val="00562293"/>
    <w:rsid w:val="00563E48"/>
    <w:rsid w:val="00564732"/>
    <w:rsid w:val="00565026"/>
    <w:rsid w:val="005654A3"/>
    <w:rsid w:val="005713C0"/>
    <w:rsid w:val="005767BD"/>
    <w:rsid w:val="00580E56"/>
    <w:rsid w:val="00597A9E"/>
    <w:rsid w:val="005B0A0D"/>
    <w:rsid w:val="005B273C"/>
    <w:rsid w:val="005B41C8"/>
    <w:rsid w:val="005C3B94"/>
    <w:rsid w:val="005C781F"/>
    <w:rsid w:val="005D2129"/>
    <w:rsid w:val="005D370C"/>
    <w:rsid w:val="005D427E"/>
    <w:rsid w:val="005E1AFA"/>
    <w:rsid w:val="005E2757"/>
    <w:rsid w:val="005F3886"/>
    <w:rsid w:val="005F6014"/>
    <w:rsid w:val="005F767F"/>
    <w:rsid w:val="00601B9F"/>
    <w:rsid w:val="006020A7"/>
    <w:rsid w:val="006038B3"/>
    <w:rsid w:val="00616A46"/>
    <w:rsid w:val="00617170"/>
    <w:rsid w:val="00623C73"/>
    <w:rsid w:val="00630EB7"/>
    <w:rsid w:val="00632DD5"/>
    <w:rsid w:val="00642DCE"/>
    <w:rsid w:val="00643BA9"/>
    <w:rsid w:val="00653CC7"/>
    <w:rsid w:val="00662025"/>
    <w:rsid w:val="00662F78"/>
    <w:rsid w:val="00662FBE"/>
    <w:rsid w:val="0066638B"/>
    <w:rsid w:val="006722FF"/>
    <w:rsid w:val="00673A6D"/>
    <w:rsid w:val="006848B2"/>
    <w:rsid w:val="00686446"/>
    <w:rsid w:val="00697007"/>
    <w:rsid w:val="006A0E01"/>
    <w:rsid w:val="006A1208"/>
    <w:rsid w:val="006A4CA9"/>
    <w:rsid w:val="006A5B10"/>
    <w:rsid w:val="006B1AF5"/>
    <w:rsid w:val="006B7C3C"/>
    <w:rsid w:val="006C5003"/>
    <w:rsid w:val="006E2A15"/>
    <w:rsid w:val="006F6D67"/>
    <w:rsid w:val="006F7A2E"/>
    <w:rsid w:val="00703553"/>
    <w:rsid w:val="00707BE0"/>
    <w:rsid w:val="00713F60"/>
    <w:rsid w:val="00721CFF"/>
    <w:rsid w:val="007221C4"/>
    <w:rsid w:val="0073059A"/>
    <w:rsid w:val="00733F6A"/>
    <w:rsid w:val="00736CCF"/>
    <w:rsid w:val="0075561A"/>
    <w:rsid w:val="00760FAC"/>
    <w:rsid w:val="00761552"/>
    <w:rsid w:val="00761CD8"/>
    <w:rsid w:val="00762E95"/>
    <w:rsid w:val="007640B6"/>
    <w:rsid w:val="00764EDB"/>
    <w:rsid w:val="007827A6"/>
    <w:rsid w:val="0078326F"/>
    <w:rsid w:val="0078443F"/>
    <w:rsid w:val="007866D9"/>
    <w:rsid w:val="00787402"/>
    <w:rsid w:val="00791DE9"/>
    <w:rsid w:val="007B3438"/>
    <w:rsid w:val="007C1527"/>
    <w:rsid w:val="007C1DF6"/>
    <w:rsid w:val="007C260E"/>
    <w:rsid w:val="007C4078"/>
    <w:rsid w:val="007D332A"/>
    <w:rsid w:val="007F291D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55BEB"/>
    <w:rsid w:val="00860B98"/>
    <w:rsid w:val="00862999"/>
    <w:rsid w:val="008714DF"/>
    <w:rsid w:val="0087323A"/>
    <w:rsid w:val="0087422B"/>
    <w:rsid w:val="008773ED"/>
    <w:rsid w:val="008806BC"/>
    <w:rsid w:val="008827D3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2F60"/>
    <w:rsid w:val="008D5E44"/>
    <w:rsid w:val="008D67D2"/>
    <w:rsid w:val="008D6CB3"/>
    <w:rsid w:val="008E68C4"/>
    <w:rsid w:val="008E745B"/>
    <w:rsid w:val="008F2195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40FB"/>
    <w:rsid w:val="009561F3"/>
    <w:rsid w:val="00956202"/>
    <w:rsid w:val="009764EE"/>
    <w:rsid w:val="00982CDD"/>
    <w:rsid w:val="00982E37"/>
    <w:rsid w:val="0098440C"/>
    <w:rsid w:val="009A1813"/>
    <w:rsid w:val="009A50E4"/>
    <w:rsid w:val="009A7C43"/>
    <w:rsid w:val="009B50DD"/>
    <w:rsid w:val="009B6572"/>
    <w:rsid w:val="009F1479"/>
    <w:rsid w:val="009F6BD3"/>
    <w:rsid w:val="00A00714"/>
    <w:rsid w:val="00A05524"/>
    <w:rsid w:val="00A12083"/>
    <w:rsid w:val="00A220B8"/>
    <w:rsid w:val="00A2555F"/>
    <w:rsid w:val="00A42046"/>
    <w:rsid w:val="00A51DCC"/>
    <w:rsid w:val="00A52EBD"/>
    <w:rsid w:val="00A61B89"/>
    <w:rsid w:val="00A64AAE"/>
    <w:rsid w:val="00A664A6"/>
    <w:rsid w:val="00A75FD1"/>
    <w:rsid w:val="00A818BD"/>
    <w:rsid w:val="00A86A92"/>
    <w:rsid w:val="00A96336"/>
    <w:rsid w:val="00AB0BF1"/>
    <w:rsid w:val="00AB3CA3"/>
    <w:rsid w:val="00AC3974"/>
    <w:rsid w:val="00AC3A5F"/>
    <w:rsid w:val="00AC56E3"/>
    <w:rsid w:val="00AC7A18"/>
    <w:rsid w:val="00AC7D4D"/>
    <w:rsid w:val="00AD7227"/>
    <w:rsid w:val="00AE00BC"/>
    <w:rsid w:val="00AE712D"/>
    <w:rsid w:val="00AF1510"/>
    <w:rsid w:val="00AF7D73"/>
    <w:rsid w:val="00B05F63"/>
    <w:rsid w:val="00B104A8"/>
    <w:rsid w:val="00B157A9"/>
    <w:rsid w:val="00B1760B"/>
    <w:rsid w:val="00B241EC"/>
    <w:rsid w:val="00B30FF2"/>
    <w:rsid w:val="00B405D4"/>
    <w:rsid w:val="00B44416"/>
    <w:rsid w:val="00B44500"/>
    <w:rsid w:val="00B4700D"/>
    <w:rsid w:val="00B5515B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C3DE6"/>
    <w:rsid w:val="00BD6BD1"/>
    <w:rsid w:val="00BE3A54"/>
    <w:rsid w:val="00BE433A"/>
    <w:rsid w:val="00BF2B13"/>
    <w:rsid w:val="00BF45D7"/>
    <w:rsid w:val="00C0792A"/>
    <w:rsid w:val="00C1226C"/>
    <w:rsid w:val="00C1737A"/>
    <w:rsid w:val="00C26F5B"/>
    <w:rsid w:val="00C33320"/>
    <w:rsid w:val="00C33688"/>
    <w:rsid w:val="00C37F54"/>
    <w:rsid w:val="00C514D9"/>
    <w:rsid w:val="00C76300"/>
    <w:rsid w:val="00C76A21"/>
    <w:rsid w:val="00C864C2"/>
    <w:rsid w:val="00C86950"/>
    <w:rsid w:val="00C924DB"/>
    <w:rsid w:val="00C947AA"/>
    <w:rsid w:val="00CA3450"/>
    <w:rsid w:val="00CA4AD2"/>
    <w:rsid w:val="00CB1E10"/>
    <w:rsid w:val="00CB531A"/>
    <w:rsid w:val="00CB67C5"/>
    <w:rsid w:val="00CB75B2"/>
    <w:rsid w:val="00CC22C8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07B01"/>
    <w:rsid w:val="00D33968"/>
    <w:rsid w:val="00D35B82"/>
    <w:rsid w:val="00D513C4"/>
    <w:rsid w:val="00D63D9E"/>
    <w:rsid w:val="00D666D0"/>
    <w:rsid w:val="00D80FF1"/>
    <w:rsid w:val="00D83210"/>
    <w:rsid w:val="00D946FD"/>
    <w:rsid w:val="00DC055A"/>
    <w:rsid w:val="00DC05AD"/>
    <w:rsid w:val="00DC1131"/>
    <w:rsid w:val="00DC55DF"/>
    <w:rsid w:val="00DC5FFF"/>
    <w:rsid w:val="00DC752D"/>
    <w:rsid w:val="00DD665E"/>
    <w:rsid w:val="00DD7801"/>
    <w:rsid w:val="00DE47E8"/>
    <w:rsid w:val="00DE4B62"/>
    <w:rsid w:val="00DE5C3E"/>
    <w:rsid w:val="00DF4BF4"/>
    <w:rsid w:val="00E002B1"/>
    <w:rsid w:val="00E06212"/>
    <w:rsid w:val="00E06E26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32F9"/>
    <w:rsid w:val="00E8518B"/>
    <w:rsid w:val="00E913EC"/>
    <w:rsid w:val="00E94423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21A3"/>
    <w:rsid w:val="00ED385E"/>
    <w:rsid w:val="00ED5AF9"/>
    <w:rsid w:val="00EE6C6B"/>
    <w:rsid w:val="00EE7E75"/>
    <w:rsid w:val="00EF13B2"/>
    <w:rsid w:val="00EF5922"/>
    <w:rsid w:val="00F01EF9"/>
    <w:rsid w:val="00F02F41"/>
    <w:rsid w:val="00F030B5"/>
    <w:rsid w:val="00F04FA8"/>
    <w:rsid w:val="00F07CDA"/>
    <w:rsid w:val="00F11AFE"/>
    <w:rsid w:val="00F2293E"/>
    <w:rsid w:val="00F32DDC"/>
    <w:rsid w:val="00F34E5A"/>
    <w:rsid w:val="00F37967"/>
    <w:rsid w:val="00F404D5"/>
    <w:rsid w:val="00F41475"/>
    <w:rsid w:val="00F43F31"/>
    <w:rsid w:val="00F457EB"/>
    <w:rsid w:val="00F508BD"/>
    <w:rsid w:val="00F54978"/>
    <w:rsid w:val="00F57CA0"/>
    <w:rsid w:val="00F6636B"/>
    <w:rsid w:val="00F67D82"/>
    <w:rsid w:val="00F7299E"/>
    <w:rsid w:val="00F72C45"/>
    <w:rsid w:val="00F72D33"/>
    <w:rsid w:val="00F73188"/>
    <w:rsid w:val="00F737BD"/>
    <w:rsid w:val="00F7382D"/>
    <w:rsid w:val="00F76084"/>
    <w:rsid w:val="00F76D4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B6BF6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A60D"/>
  <w15:docId w15:val="{59CC68D7-8F48-43F0-936B-392D11C1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B24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B50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A1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A1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B538-5C82-4339-A127-825237AA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Ludmila Falcová</cp:lastModifiedBy>
  <cp:revision>35</cp:revision>
  <cp:lastPrinted>2023-08-18T06:02:00Z</cp:lastPrinted>
  <dcterms:created xsi:type="dcterms:W3CDTF">2020-08-21T19:11:00Z</dcterms:created>
  <dcterms:modified xsi:type="dcterms:W3CDTF">2023-08-18T06:03:00Z</dcterms:modified>
</cp:coreProperties>
</file>