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9C104F" w14:textId="77777777" w:rsidR="00405F7E" w:rsidRDefault="00405F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102A7959" w14:textId="77777777" w:rsidR="00405F7E" w:rsidRDefault="00405F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487E0C38" w14:textId="77777777" w:rsidR="00405F7E" w:rsidRDefault="00284AD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60"/>
        <w:rPr>
          <w:rFonts w:ascii="Arial" w:eastAsia="Arial" w:hAnsi="Arial" w:cs="Arial"/>
          <w:b/>
          <w:color w:val="000000"/>
          <w:sz w:val="44"/>
          <w:szCs w:val="44"/>
        </w:rPr>
      </w:pPr>
      <w:r>
        <w:rPr>
          <w:rFonts w:ascii="Arial" w:eastAsia="Arial" w:hAnsi="Arial" w:cs="Arial"/>
          <w:b/>
          <w:color w:val="000000"/>
          <w:sz w:val="44"/>
          <w:szCs w:val="44"/>
        </w:rPr>
        <w:t>Metodické doporučení</w:t>
      </w:r>
    </w:p>
    <w:p w14:paraId="26A7A5B9" w14:textId="77777777" w:rsidR="00405F7E" w:rsidRDefault="00284ADD">
      <w:pPr>
        <w:pBdr>
          <w:top w:val="nil"/>
          <w:left w:val="nil"/>
          <w:bottom w:val="nil"/>
          <w:right w:val="nil"/>
          <w:between w:val="nil"/>
        </w:pBdr>
        <w:spacing w:before="240" w:after="120" w:line="259" w:lineRule="auto"/>
        <w:ind w:right="131"/>
        <w:jc w:val="both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color w:val="FFF333"/>
          <w:sz w:val="32"/>
          <w:szCs w:val="32"/>
        </w:rPr>
        <w:t>______________</w:t>
      </w:r>
      <w:r>
        <w:rPr>
          <w:rFonts w:ascii="Arial" w:eastAsia="Arial" w:hAnsi="Arial" w:cs="Arial"/>
          <w:color w:val="F030A1"/>
          <w:sz w:val="32"/>
          <w:szCs w:val="32"/>
        </w:rPr>
        <w:t>______________</w:t>
      </w:r>
      <w:r>
        <w:rPr>
          <w:rFonts w:ascii="Arial" w:eastAsia="Arial" w:hAnsi="Arial" w:cs="Arial"/>
          <w:color w:val="33BEF2"/>
          <w:sz w:val="32"/>
          <w:szCs w:val="32"/>
        </w:rPr>
        <w:t>______________</w:t>
      </w:r>
      <w:r>
        <w:rPr>
          <w:rFonts w:ascii="Arial" w:eastAsia="Arial" w:hAnsi="Arial" w:cs="Arial"/>
          <w:color w:val="404040"/>
          <w:sz w:val="32"/>
          <w:szCs w:val="32"/>
        </w:rPr>
        <w:t>______________</w:t>
      </w:r>
    </w:p>
    <w:p w14:paraId="088D7AD5" w14:textId="77777777" w:rsidR="00405F7E" w:rsidRDefault="00284ADD">
      <w:pPr>
        <w:pBdr>
          <w:top w:val="nil"/>
          <w:left w:val="nil"/>
          <w:bottom w:val="nil"/>
          <w:right w:val="nil"/>
          <w:between w:val="nil"/>
        </w:pBdr>
        <w:spacing w:after="160"/>
        <w:ind w:right="401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Inspirace pro seznamovací aktivity</w:t>
      </w:r>
    </w:p>
    <w:p w14:paraId="36AE01F0" w14:textId="77777777" w:rsidR="00405F7E" w:rsidRDefault="00284ADD">
      <w:pPr>
        <w:pBdr>
          <w:top w:val="nil"/>
          <w:left w:val="nil"/>
          <w:bottom w:val="nil"/>
          <w:right w:val="nil"/>
          <w:between w:val="nil"/>
        </w:pBdr>
        <w:spacing w:after="160"/>
        <w:ind w:right="40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Pracovní listy jsou rozdělené na dvě úrovně. Je na zvážení vyučujících, na kterou úroveň jsou děti zralé. První je ukázka kresleného videa z večerníčku Macha a Šebestové, která možná více zaujme mladší děti, může se však využít i se staršími dětmi. Druhá ú</w:t>
      </w:r>
      <w:r>
        <w:rPr>
          <w:rFonts w:ascii="Arial" w:eastAsia="Arial" w:hAnsi="Arial" w:cs="Arial"/>
        </w:rPr>
        <w:t xml:space="preserve">roveň je na hrané ukázce z Létajícího Čestmíra, který zažije něco, co potom když vypráví ostatním, tak mu nikdo nechce věřit. </w:t>
      </w:r>
    </w:p>
    <w:p w14:paraId="4C8D35BE" w14:textId="50FE0DED" w:rsidR="00405F7E" w:rsidRDefault="00284ADD">
      <w:pPr>
        <w:pBdr>
          <w:top w:val="nil"/>
          <w:left w:val="nil"/>
          <w:bottom w:val="nil"/>
          <w:right w:val="nil"/>
          <w:between w:val="nil"/>
        </w:pBdr>
        <w:spacing w:after="160"/>
        <w:ind w:right="401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První úroveň</w:t>
      </w:r>
    </w:p>
    <w:p w14:paraId="6053A6E5" w14:textId="77777777" w:rsidR="00405F7E" w:rsidRDefault="00284ADD">
      <w:pPr>
        <w:pBdr>
          <w:top w:val="nil"/>
          <w:left w:val="nil"/>
          <w:bottom w:val="nil"/>
          <w:right w:val="nil"/>
          <w:between w:val="nil"/>
        </w:pBdr>
        <w:spacing w:after="160"/>
        <w:ind w:right="40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 úvodní aktivitě je možné děti do pocitu překvapení uvést. Přinést přikrytou misku a v ní mít pro děti nějaké překvapení. Případně by mohly být děti rozdělené na dvě skupiny a jedna připravit pro druhou nějaké překvapení. Každé dítě bude mít za úkol pozor</w:t>
      </w:r>
      <w:r>
        <w:rPr>
          <w:rFonts w:ascii="Arial" w:eastAsia="Arial" w:hAnsi="Arial" w:cs="Arial"/>
        </w:rPr>
        <w:t xml:space="preserve">ovat jedno dítě z překvapené skupinky a pak popsat, jak se tvářil/a. </w:t>
      </w:r>
    </w:p>
    <w:p w14:paraId="0436761D" w14:textId="77777777" w:rsidR="00405F7E" w:rsidRDefault="00284ADD">
      <w:pPr>
        <w:pBdr>
          <w:top w:val="nil"/>
          <w:left w:val="nil"/>
          <w:bottom w:val="nil"/>
          <w:right w:val="nil"/>
          <w:between w:val="nil"/>
        </w:pBdr>
        <w:spacing w:after="160"/>
        <w:ind w:right="40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 svém pocitu si mohou vyprávět. Dobré je také si vyjasnit, co jsou příjemná a nepříjemná překvapení. </w:t>
      </w:r>
    </w:p>
    <w:p w14:paraId="385DDE9F" w14:textId="77777777" w:rsidR="00405F7E" w:rsidRDefault="00284ADD">
      <w:pPr>
        <w:pBdr>
          <w:top w:val="nil"/>
          <w:left w:val="nil"/>
          <w:bottom w:val="nil"/>
          <w:right w:val="nil"/>
          <w:between w:val="nil"/>
        </w:pBdr>
        <w:spacing w:after="160"/>
        <w:ind w:right="40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Následně děti mohou pracovat s pracovním listem, kde je Mach a Šebestová, kteří zaž</w:t>
      </w:r>
      <w:r>
        <w:rPr>
          <w:rFonts w:ascii="Arial" w:eastAsia="Arial" w:hAnsi="Arial" w:cs="Arial"/>
        </w:rPr>
        <w:t>ívají mnoho překvapení. Jedná se o část úvodního dílu, kde získají kouzelné sluchátko. Děti mohou hádat, co je asi nejvíce překvapilo. Jejich výrazy v obličeji jsou díky ilustracím srozumitelné. Zde se nabízí spousta momentů, při kterých si s dětmi lze vyj</w:t>
      </w:r>
      <w:r>
        <w:rPr>
          <w:rFonts w:ascii="Arial" w:eastAsia="Arial" w:hAnsi="Arial" w:cs="Arial"/>
        </w:rPr>
        <w:t xml:space="preserve">asnit, co překvapení je. </w:t>
      </w:r>
    </w:p>
    <w:p w14:paraId="04325A6C" w14:textId="77777777" w:rsidR="00405F7E" w:rsidRDefault="00284ADD">
      <w:pPr>
        <w:pBdr>
          <w:top w:val="nil"/>
          <w:left w:val="nil"/>
          <w:bottom w:val="nil"/>
          <w:right w:val="nil"/>
          <w:between w:val="nil"/>
        </w:pBdr>
        <w:spacing w:after="160"/>
        <w:ind w:right="401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Poté je dobré si pustit video a přesvědčit se, co je ve skutečnosti překvapilo. Děti si doplní do pracovního listu, co je překvapilo v ukázce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 xml:space="preserve"> </w:t>
      </w:r>
    </w:p>
    <w:p w14:paraId="459818A4" w14:textId="23976E28" w:rsidR="00FB2778" w:rsidRPr="005E182F" w:rsidRDefault="005E182F" w:rsidP="005E182F">
      <w:pPr>
        <w:pStyle w:val="Odstavecseseznamem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/>
        <w:ind w:right="401"/>
        <w:rPr>
          <w:rStyle w:val="Odkazintenzivn"/>
          <w:rFonts w:ascii="Arial" w:eastAsia="Arial" w:hAnsi="Arial" w:cs="Arial"/>
          <w:b w:val="0"/>
          <w:color w:val="FD0F80"/>
        </w:rPr>
      </w:pPr>
      <w:hyperlink r:id="rId8" w:history="1">
        <w:r w:rsidRPr="005E182F">
          <w:rPr>
            <w:rStyle w:val="Hypertextovodkaz"/>
            <w:rFonts w:ascii="Arial" w:eastAsia="Arial" w:hAnsi="Arial" w:cs="Arial"/>
            <w:b/>
            <w:color w:val="FD0F80"/>
            <w:spacing w:val="5"/>
          </w:rPr>
          <w:t>Mach a Šebestová: Překvapení</w:t>
        </w:r>
      </w:hyperlink>
    </w:p>
    <w:p w14:paraId="0369C9CE" w14:textId="77777777" w:rsidR="005E182F" w:rsidRPr="005E182F" w:rsidRDefault="005E182F">
      <w:pPr>
        <w:pBdr>
          <w:top w:val="nil"/>
          <w:left w:val="nil"/>
          <w:bottom w:val="nil"/>
          <w:right w:val="nil"/>
          <w:between w:val="nil"/>
        </w:pBdr>
        <w:spacing w:after="160"/>
        <w:ind w:right="401"/>
        <w:rPr>
          <w:rStyle w:val="Odkazintenzivn"/>
          <w:rFonts w:ascii="Arial" w:eastAsia="Arial" w:hAnsi="Arial" w:cs="Arial"/>
          <w:b w:val="0"/>
          <w:color w:val="FD0F80"/>
        </w:rPr>
      </w:pPr>
    </w:p>
    <w:p w14:paraId="0887B010" w14:textId="3D692E9D" w:rsidR="00405F7E" w:rsidRDefault="00284ADD">
      <w:pPr>
        <w:pBdr>
          <w:top w:val="nil"/>
          <w:left w:val="nil"/>
          <w:bottom w:val="nil"/>
          <w:right w:val="nil"/>
          <w:between w:val="nil"/>
        </w:pBdr>
        <w:spacing w:after="160"/>
        <w:ind w:right="401"/>
        <w:rPr>
          <w:rFonts w:ascii="Arial" w:eastAsia="Arial" w:hAnsi="Arial" w:cs="Arial"/>
          <w:b/>
          <w:highlight w:val="white"/>
        </w:rPr>
      </w:pPr>
      <w:r>
        <w:rPr>
          <w:rFonts w:ascii="Arial" w:eastAsia="Arial" w:hAnsi="Arial" w:cs="Arial"/>
          <w:b/>
          <w:highlight w:val="white"/>
        </w:rPr>
        <w:t>Druhá úroveň</w:t>
      </w:r>
    </w:p>
    <w:p w14:paraId="587A1400" w14:textId="77777777" w:rsidR="00405F7E" w:rsidRDefault="00284ADD">
      <w:pPr>
        <w:pBdr>
          <w:top w:val="nil"/>
          <w:left w:val="nil"/>
          <w:bottom w:val="nil"/>
          <w:right w:val="nil"/>
          <w:between w:val="nil"/>
        </w:pBdr>
        <w:spacing w:after="160"/>
        <w:ind w:right="401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highlight w:val="white"/>
        </w:rPr>
        <w:t>Starší děti pojmenovat pocit pře</w:t>
      </w:r>
      <w:r>
        <w:rPr>
          <w:rFonts w:ascii="Arial" w:eastAsia="Arial" w:hAnsi="Arial" w:cs="Arial"/>
          <w:highlight w:val="white"/>
        </w:rPr>
        <w:t>kvapení nebudou potřebovat, setkávají se s ním a rozumí mu. Zde je v rámci evokace na aktivitu možné s dětmi pobavit, jestli se jim stalo něco tak překvapivého, že jim to ostatní nechtěli věřit. Případně, jaké největší překvapení děti v poslední době zažil</w:t>
      </w:r>
      <w:r>
        <w:rPr>
          <w:rFonts w:ascii="Arial" w:eastAsia="Arial" w:hAnsi="Arial" w:cs="Arial"/>
          <w:highlight w:val="white"/>
        </w:rPr>
        <w:t xml:space="preserve">y. Lze také rozdělit na příjemné a nepříjemné a obě si zapsat. Možná se dojde k tomu, že co pro někoho bylo nepříjemným překvapením, někomu jinému by se líbilo. Uvědomit si, že každý můžeme vnímat danou situaci jinými pocity. </w:t>
      </w:r>
    </w:p>
    <w:p w14:paraId="5E5E3B0F" w14:textId="77777777" w:rsidR="00405F7E" w:rsidRDefault="00284ADD">
      <w:pPr>
        <w:pBdr>
          <w:top w:val="nil"/>
          <w:left w:val="nil"/>
          <w:bottom w:val="nil"/>
          <w:right w:val="nil"/>
          <w:between w:val="nil"/>
        </w:pBdr>
        <w:spacing w:after="160"/>
        <w:ind w:right="401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highlight w:val="white"/>
        </w:rPr>
        <w:lastRenderedPageBreak/>
        <w:t>Pak je možné si pustit video,</w:t>
      </w:r>
      <w:r>
        <w:rPr>
          <w:rFonts w:ascii="Arial" w:eastAsia="Arial" w:hAnsi="Arial" w:cs="Arial"/>
          <w:highlight w:val="white"/>
        </w:rPr>
        <w:t xml:space="preserve"> kde se stalo Čestmírovi něco, co mu později nikdo nechtěl věřit. Jak by se zachovali oni, kdyby jim jejich spolužák něco podobného vyprávěl? </w:t>
      </w:r>
    </w:p>
    <w:p w14:paraId="67CAF7E0" w14:textId="7CF9DB8D" w:rsidR="00405F7E" w:rsidRPr="00AD39AA" w:rsidRDefault="007578F1" w:rsidP="007578F1">
      <w:pPr>
        <w:pStyle w:val="Odstavecseseznamem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/>
        <w:ind w:right="401"/>
        <w:rPr>
          <w:rFonts w:ascii="Arial" w:eastAsia="Arial" w:hAnsi="Arial" w:cs="Arial"/>
          <w:b/>
          <w:color w:val="FD0F80"/>
        </w:rPr>
      </w:pPr>
      <w:hyperlink r:id="rId9" w:history="1">
        <w:r w:rsidRPr="00AD39AA">
          <w:rPr>
            <w:rStyle w:val="Hypertextovodkaz"/>
            <w:rFonts w:ascii="Arial" w:eastAsia="Arial" w:hAnsi="Arial" w:cs="Arial"/>
            <w:b/>
            <w:color w:val="FD0F80"/>
          </w:rPr>
          <w:t>Létající Čestmír: Překvapení</w:t>
        </w:r>
      </w:hyperlink>
      <w:bookmarkStart w:id="0" w:name="_GoBack"/>
      <w:bookmarkEnd w:id="0"/>
    </w:p>
    <w:p w14:paraId="70944621" w14:textId="77777777" w:rsidR="00405F7E" w:rsidRDefault="00405F7E">
      <w:pPr>
        <w:pBdr>
          <w:top w:val="nil"/>
          <w:left w:val="nil"/>
          <w:bottom w:val="nil"/>
          <w:right w:val="nil"/>
          <w:between w:val="nil"/>
        </w:pBdr>
        <w:spacing w:after="160"/>
        <w:ind w:left="720" w:right="401" w:hanging="360"/>
        <w:rPr>
          <w:rFonts w:ascii="Arial" w:eastAsia="Arial" w:hAnsi="Arial" w:cs="Arial"/>
          <w:b/>
        </w:rPr>
      </w:pPr>
    </w:p>
    <w:p w14:paraId="03536690" w14:textId="77777777" w:rsidR="00405F7E" w:rsidRDefault="00405F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60"/>
        <w:rPr>
          <w:rFonts w:ascii="Arial" w:eastAsia="Arial" w:hAnsi="Arial" w:cs="Arial"/>
          <w:sz w:val="22"/>
          <w:szCs w:val="22"/>
        </w:rPr>
      </w:pPr>
    </w:p>
    <w:p w14:paraId="31925E7B" w14:textId="74091421" w:rsidR="00405F7E" w:rsidRDefault="00405F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60"/>
        <w:rPr>
          <w:rFonts w:ascii="Arial" w:eastAsia="Arial" w:hAnsi="Arial" w:cs="Arial"/>
          <w:sz w:val="22"/>
          <w:szCs w:val="22"/>
        </w:rPr>
      </w:pPr>
    </w:p>
    <w:p w14:paraId="573F690E" w14:textId="1B563EBC" w:rsidR="00405F7E" w:rsidRDefault="00220F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60"/>
        <w:rPr>
          <w:rFonts w:ascii="Arial" w:eastAsia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 wp14:anchorId="36AE1CCC" wp14:editId="032CE340">
                <wp:simplePos x="0" y="0"/>
                <wp:positionH relativeFrom="column">
                  <wp:posOffset>-315595</wp:posOffset>
                </wp:positionH>
                <wp:positionV relativeFrom="paragraph">
                  <wp:posOffset>4018915</wp:posOffset>
                </wp:positionV>
                <wp:extent cx="6894195" cy="1037938"/>
                <wp:effectExtent l="0" t="0" r="0" b="0"/>
                <wp:wrapSquare wrapText="bothSides" distT="45720" distB="45720" distL="114300" distR="114300"/>
                <wp:docPr id="33" name="Obdélník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4195" cy="10379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47F2C1D" w14:textId="063378A6" w:rsidR="00405F7E" w:rsidRDefault="00284ADD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 w:rsidR="00220F11">
                              <w:rPr>
                                <w:noProof/>
                              </w:rPr>
                              <w:drawing>
                                <wp:inline distT="0" distB="0" distL="0" distR="0" wp14:anchorId="6130CDD0" wp14:editId="285494F5">
                                  <wp:extent cx="1223010" cy="414655"/>
                                  <wp:effectExtent l="0" t="0" r="0" b="4445"/>
                                  <wp:docPr id="30" name="Obrázek 30" descr="Obsah obrázku kreslení&#10;&#10;Popis byl vytvořen automaticky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Obrázek 19" descr="Obsah obrázku kreslení&#10;&#10;Popis byl vytvořen automaticky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23010" cy="4146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20F11"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Autorka: Daniela Růžičková</w:t>
                            </w:r>
                            <w:r>
                              <w:rPr>
                                <w:color w:val="000000"/>
                              </w:rPr>
                              <w:br/>
                              <w:t xml:space="preserve">Toto dílo je licencováno pod licencí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Creative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Commons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[CC BY-NC 4.0]. Licenční podmínky navštivte na adrese [https://creativecommons.org/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choose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>/?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lang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>=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cs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>].</w:t>
                            </w:r>
                          </w:p>
                          <w:p w14:paraId="2DCC321F" w14:textId="77777777" w:rsidR="00405F7E" w:rsidRDefault="00405F7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AE1CCC" id="Obdélník 33" o:spid="_x0000_s1026" style="position:absolute;margin-left:-24.85pt;margin-top:316.45pt;width:542.85pt;height:81.75pt;z-index:25165824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" filled="f" stroked="f">
                <v:textbox inset="2.53958mm,1.2694mm,2.53958mm,1.2694mm">
                  <w:txbxContent>
                    <w:p w14:paraId="547F2C1D" w14:textId="063378A6" w:rsidR="00405F7E" w:rsidRDefault="00284ADD">
                      <w:pPr>
                        <w:textDirection w:val="btLr"/>
                      </w:pPr>
                      <w:r>
                        <w:rPr>
                          <w:color w:val="000000"/>
                        </w:rPr>
                        <w:t xml:space="preserve"> </w:t>
                      </w:r>
                      <w:r w:rsidR="00220F11">
                        <w:rPr>
                          <w:noProof/>
                        </w:rPr>
                        <w:drawing>
                          <wp:inline distT="0" distB="0" distL="0" distR="0" wp14:anchorId="6130CDD0" wp14:editId="285494F5">
                            <wp:extent cx="1223010" cy="414655"/>
                            <wp:effectExtent l="0" t="0" r="0" b="4445"/>
                            <wp:docPr id="30" name="Obrázek 30" descr="Obsah obrázku kreslení&#10;&#10;Popis byl vytvořen automaticky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" name="Obrázek 19" descr="Obsah obrázku kreslení&#10;&#10;Popis byl vytvořen automaticky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23010" cy="4146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20F11"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Autorka: Daniela Růžičková</w:t>
                      </w:r>
                      <w:r>
                        <w:rPr>
                          <w:color w:val="000000"/>
                        </w:rPr>
                        <w:br/>
                        <w:t xml:space="preserve">Toto dílo je licencováno pod licencí </w:t>
                      </w:r>
                      <w:proofErr w:type="spellStart"/>
                      <w:r>
                        <w:rPr>
                          <w:color w:val="000000"/>
                        </w:rPr>
                        <w:t>Creative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</w:rPr>
                        <w:t>Commons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[CC BY-NC 4.0]. Licenční podmínky navštivte na adrese [https://creativecommons.org/</w:t>
                      </w:r>
                      <w:proofErr w:type="spellStart"/>
                      <w:r>
                        <w:rPr>
                          <w:color w:val="000000"/>
                        </w:rPr>
                        <w:t>choose</w:t>
                      </w:r>
                      <w:proofErr w:type="spellEnd"/>
                      <w:r>
                        <w:rPr>
                          <w:color w:val="000000"/>
                        </w:rPr>
                        <w:t>/?</w:t>
                      </w:r>
                      <w:proofErr w:type="spellStart"/>
                      <w:r>
                        <w:rPr>
                          <w:color w:val="000000"/>
                        </w:rPr>
                        <w:t>lang</w:t>
                      </w:r>
                      <w:proofErr w:type="spellEnd"/>
                      <w:r>
                        <w:rPr>
                          <w:color w:val="000000"/>
                        </w:rPr>
                        <w:t>=</w:t>
                      </w:r>
                      <w:proofErr w:type="spellStart"/>
                      <w:r>
                        <w:rPr>
                          <w:color w:val="000000"/>
                        </w:rPr>
                        <w:t>cs</w:t>
                      </w:r>
                      <w:proofErr w:type="spellEnd"/>
                      <w:r>
                        <w:rPr>
                          <w:color w:val="000000"/>
                        </w:rPr>
                        <w:t>].</w:t>
                      </w:r>
                    </w:p>
                    <w:p w14:paraId="2DCC321F" w14:textId="77777777" w:rsidR="00405F7E" w:rsidRDefault="00405F7E">
                      <w:pPr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sectPr w:rsidR="00405F7E">
      <w:headerReference w:type="default" r:id="rId11"/>
      <w:footerReference w:type="default" r:id="rId12"/>
      <w:pgSz w:w="11900" w:h="16840"/>
      <w:pgMar w:top="720" w:right="720" w:bottom="720" w:left="72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4BA156" w14:textId="77777777" w:rsidR="00284ADD" w:rsidRDefault="00284ADD">
      <w:r>
        <w:separator/>
      </w:r>
    </w:p>
  </w:endnote>
  <w:endnote w:type="continuationSeparator" w:id="0">
    <w:p w14:paraId="2590AAFC" w14:textId="77777777" w:rsidR="00284ADD" w:rsidRDefault="00284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7F74D5" w14:textId="77777777" w:rsidR="00405F7E" w:rsidRDefault="00284ADD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rial" w:eastAsia="Arial" w:hAnsi="Arial" w:cs="Arial"/>
        <w:color w:val="000000"/>
        <w:sz w:val="22"/>
        <w:szCs w:val="22"/>
      </w:rPr>
    </w:pPr>
    <w:r>
      <w:rPr>
        <w:rFonts w:ascii="Arial" w:eastAsia="Arial" w:hAnsi="Arial" w:cs="Arial"/>
        <w:noProof/>
        <w:color w:val="000000"/>
        <w:sz w:val="22"/>
        <w:szCs w:val="22"/>
      </w:rPr>
      <w:drawing>
        <wp:inline distT="0" distB="0" distL="0" distR="0" wp14:anchorId="485BC783" wp14:editId="0401CF6D">
          <wp:extent cx="1570937" cy="1570937"/>
          <wp:effectExtent l="0" t="0" r="0" b="0"/>
          <wp:docPr id="36" name="image1.png" descr="Obráze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Obrázek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70937" cy="157093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color w:val="000000"/>
        <w:sz w:val="22"/>
        <w:szCs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BC8179" w14:textId="77777777" w:rsidR="00284ADD" w:rsidRDefault="00284ADD">
      <w:r>
        <w:separator/>
      </w:r>
    </w:p>
  </w:footnote>
  <w:footnote w:type="continuationSeparator" w:id="0">
    <w:p w14:paraId="5E59EB5B" w14:textId="77777777" w:rsidR="00284ADD" w:rsidRDefault="00284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ECDC8D" w14:textId="77777777" w:rsidR="00405F7E" w:rsidRDefault="00284ADD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rial" w:eastAsia="Arial" w:hAnsi="Arial" w:cs="Arial"/>
        <w:color w:val="000000"/>
        <w:sz w:val="22"/>
        <w:szCs w:val="22"/>
      </w:rPr>
    </w:pPr>
    <w:r>
      <w:rPr>
        <w:rFonts w:ascii="Arial" w:eastAsia="Arial" w:hAnsi="Arial" w:cs="Arial"/>
        <w:noProof/>
        <w:color w:val="000000"/>
        <w:sz w:val="22"/>
        <w:szCs w:val="22"/>
      </w:rPr>
      <w:drawing>
        <wp:inline distT="0" distB="0" distL="0" distR="0" wp14:anchorId="10146398" wp14:editId="793D8672">
          <wp:extent cx="6642100" cy="890270"/>
          <wp:effectExtent l="0" t="0" r="0" b="0"/>
          <wp:docPr id="3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42100" cy="8902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AD5DEAB" w14:textId="77777777" w:rsidR="00405F7E" w:rsidRDefault="00405F7E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rial" w:eastAsia="Arial" w:hAnsi="Arial" w:cs="Arial"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54ACA"/>
    <w:multiLevelType w:val="hybridMultilevel"/>
    <w:tmpl w:val="30D008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F7E"/>
    <w:rsid w:val="001B6CA5"/>
    <w:rsid w:val="001B73F8"/>
    <w:rsid w:val="00220F11"/>
    <w:rsid w:val="00284ADD"/>
    <w:rsid w:val="00405F7E"/>
    <w:rsid w:val="005E182F"/>
    <w:rsid w:val="007578F1"/>
    <w:rsid w:val="00AD39AA"/>
    <w:rsid w:val="00FB2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8DB85"/>
  <w15:docId w15:val="{044B4CB3-A91C-6844-96E2-1E7759DE8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CA74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A7467"/>
  </w:style>
  <w:style w:type="paragraph" w:styleId="Zpat">
    <w:name w:val="footer"/>
    <w:basedOn w:val="Normln"/>
    <w:link w:val="ZpatChar"/>
    <w:uiPriority w:val="99"/>
    <w:unhideWhenUsed/>
    <w:rsid w:val="00CA74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A7467"/>
  </w:style>
  <w:style w:type="paragraph" w:customStyle="1" w:styleId="Odrkakostka">
    <w:name w:val="Odrážka kostka"/>
    <w:basedOn w:val="Normln"/>
    <w:link w:val="OdrkakostkaChar"/>
    <w:qFormat/>
    <w:rsid w:val="0039135E"/>
    <w:pPr>
      <w:spacing w:after="160" w:line="259" w:lineRule="auto"/>
      <w:ind w:left="720" w:right="968" w:hanging="360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OdrkakostkaChar">
    <w:name w:val="Odrážka kostka Char"/>
    <w:basedOn w:val="Standardnpsmoodstavce"/>
    <w:link w:val="Odrkakostka"/>
    <w:rsid w:val="0039135E"/>
    <w:rPr>
      <w:rFonts w:ascii="Arial" w:eastAsia="Arial" w:hAnsi="Arial" w:cs="Arial"/>
      <w:sz w:val="22"/>
      <w:szCs w:val="22"/>
      <w:lang w:val="cs-CZ" w:eastAsia="en-US"/>
    </w:rPr>
  </w:style>
  <w:style w:type="paragraph" w:customStyle="1" w:styleId="kol-zadn">
    <w:name w:val="Úkol - zadání"/>
    <w:basedOn w:val="Normln"/>
    <w:link w:val="kol-zadnChar"/>
    <w:qFormat/>
    <w:rsid w:val="0039135E"/>
    <w:pPr>
      <w:spacing w:after="160"/>
      <w:ind w:left="1068" w:right="401" w:hanging="360"/>
    </w:pPr>
    <w:rPr>
      <w:rFonts w:ascii="Arial" w:eastAsia="Arial" w:hAnsi="Arial" w:cs="Arial"/>
      <w:b/>
      <w:noProof/>
      <w:szCs w:val="22"/>
      <w:lang w:eastAsia="en-US"/>
    </w:rPr>
  </w:style>
  <w:style w:type="character" w:customStyle="1" w:styleId="kol-zadnChar">
    <w:name w:val="Úkol - zadání Char"/>
    <w:basedOn w:val="Standardnpsmoodstavce"/>
    <w:link w:val="kol-zadn"/>
    <w:rsid w:val="0039135E"/>
    <w:rPr>
      <w:rFonts w:ascii="Arial" w:eastAsia="Arial" w:hAnsi="Arial" w:cs="Arial"/>
      <w:b/>
      <w:noProof/>
      <w:szCs w:val="22"/>
      <w:lang w:val="cs-CZ" w:eastAsia="en-US"/>
    </w:rPr>
  </w:style>
  <w:style w:type="paragraph" w:styleId="Odstavecseseznamem">
    <w:name w:val="List Paragraph"/>
    <w:basedOn w:val="Normln"/>
    <w:uiPriority w:val="34"/>
    <w:qFormat/>
    <w:rsid w:val="0039135E"/>
    <w:pPr>
      <w:ind w:left="720"/>
      <w:contextualSpacing/>
    </w:pPr>
  </w:style>
  <w:style w:type="paragraph" w:customStyle="1" w:styleId="Popispracovnholistu">
    <w:name w:val="Popis pracovního listu"/>
    <w:basedOn w:val="Normln"/>
    <w:link w:val="PopispracovnholistuChar"/>
    <w:qFormat/>
    <w:rsid w:val="006726EE"/>
    <w:pPr>
      <w:spacing w:before="240" w:after="120" w:line="259" w:lineRule="auto"/>
      <w:ind w:right="131"/>
      <w:jc w:val="both"/>
      <w:outlineLvl w:val="0"/>
    </w:pPr>
    <w:rPr>
      <w:rFonts w:ascii="Arial" w:eastAsia="Arial" w:hAnsi="Arial" w:cs="Arial"/>
      <w:sz w:val="28"/>
      <w:szCs w:val="32"/>
      <w:lang w:eastAsia="en-US"/>
    </w:rPr>
  </w:style>
  <w:style w:type="character" w:customStyle="1" w:styleId="PopispracovnholistuChar">
    <w:name w:val="Popis pracovního listu Char"/>
    <w:basedOn w:val="Standardnpsmoodstavce"/>
    <w:link w:val="Popispracovnholistu"/>
    <w:rsid w:val="006726EE"/>
    <w:rPr>
      <w:rFonts w:ascii="Arial" w:eastAsia="Arial" w:hAnsi="Arial" w:cs="Arial"/>
      <w:sz w:val="28"/>
      <w:szCs w:val="32"/>
      <w:lang w:val="cs-CZ" w:eastAsia="en-US"/>
    </w:rPr>
  </w:style>
  <w:style w:type="character" w:styleId="Hypertextovodkaz">
    <w:name w:val="Hyperlink"/>
    <w:basedOn w:val="Standardnpsmoodstavce"/>
    <w:uiPriority w:val="99"/>
    <w:unhideWhenUsed/>
    <w:rsid w:val="006E792C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E792C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6A176B"/>
    <w:rPr>
      <w:color w:val="800080" w:themeColor="followedHyperlink"/>
      <w:u w:val="single"/>
    </w:rPr>
  </w:style>
  <w:style w:type="character" w:styleId="Odkazintenzivn">
    <w:name w:val="Intense Reference"/>
    <w:basedOn w:val="Standardnpsmoodstavce"/>
    <w:uiPriority w:val="32"/>
    <w:qFormat/>
    <w:rsid w:val="00FB2778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ceskatelevize.cz/video/14699-mach-a-sebestova-prekvapen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edu.ceskatelevize.cz/video/14698-letajici-cestmir-prekvapeni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3iGDNWrvDuHnO0GzG5zBwDxwiJQ==">CgMxLjA4AHIhMU9NakFSWHp3cVdGT3QtUVc0azlyUENtRi1EbFFQUTB0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345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Konečná Dominika</cp:lastModifiedBy>
  <cp:revision>5</cp:revision>
  <dcterms:created xsi:type="dcterms:W3CDTF">2022-12-12T11:01:00Z</dcterms:created>
  <dcterms:modified xsi:type="dcterms:W3CDTF">2023-07-25T08:43:00Z</dcterms:modified>
</cp:coreProperties>
</file>